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D6C8D" w:rsidRPr="009D6C8D" w:rsidRDefault="009D6C8D" w:rsidP="009D6C8D">
      <w:pPr>
        <w:spacing w:after="0"/>
        <w:jc w:val="center"/>
        <w:rPr>
          <w:rFonts w:ascii="Times New Roman" w:eastAsia="Times New Roman" w:hAnsi="Times New Roman" w:cs="Times New Roman"/>
          <w:b/>
          <w:caps/>
          <w:spacing w:val="-30"/>
          <w:sz w:val="32"/>
          <w:szCs w:val="28"/>
        </w:rPr>
      </w:pPr>
    </w:p>
    <w:p w:rsidR="009D6C8D" w:rsidRPr="009D6C8D" w:rsidRDefault="009D6C8D" w:rsidP="009D6C8D">
      <w:pPr>
        <w:spacing w:after="0"/>
        <w:jc w:val="center"/>
        <w:rPr>
          <w:rFonts w:ascii="Times New Roman" w:eastAsia="Times New Roman" w:hAnsi="Times New Roman" w:cs="Times New Roman"/>
          <w:b/>
          <w:caps/>
          <w:spacing w:val="-30"/>
          <w:sz w:val="32"/>
          <w:szCs w:val="28"/>
        </w:rPr>
      </w:pPr>
    </w:p>
    <w:p w:rsidR="009D6C8D" w:rsidRPr="009D6C8D" w:rsidRDefault="009D6C8D" w:rsidP="009D6C8D">
      <w:pPr>
        <w:spacing w:after="0"/>
        <w:jc w:val="center"/>
        <w:rPr>
          <w:rFonts w:ascii="Times New Roman" w:eastAsia="Times New Roman" w:hAnsi="Times New Roman" w:cs="Times New Roman"/>
          <w:b/>
          <w:caps/>
          <w:spacing w:val="-30"/>
          <w:sz w:val="32"/>
          <w:szCs w:val="28"/>
        </w:rPr>
      </w:pPr>
    </w:p>
    <w:p w:rsidR="009D6C8D" w:rsidRPr="009D6C8D" w:rsidRDefault="009D6C8D" w:rsidP="009D6C8D">
      <w:pPr>
        <w:spacing w:after="0"/>
        <w:jc w:val="center"/>
        <w:rPr>
          <w:rFonts w:ascii="Times New Roman" w:eastAsia="Times New Roman" w:hAnsi="Times New Roman" w:cs="Times New Roman"/>
          <w:b/>
          <w:caps/>
          <w:spacing w:val="-30"/>
          <w:sz w:val="32"/>
          <w:szCs w:val="28"/>
        </w:rPr>
      </w:pPr>
      <w:r w:rsidRPr="009D6C8D">
        <w:rPr>
          <w:rFonts w:ascii="Times New Roman" w:eastAsia="Times New Roman" w:hAnsi="Times New Roman" w:cs="Times New Roman"/>
          <w:b/>
          <w:caps/>
          <w:noProof/>
          <w:spacing w:val="-30"/>
          <w:sz w:val="32"/>
          <w:szCs w:val="28"/>
          <w:lang w:eastAsia="ru-RU"/>
        </w:rPr>
        <w:drawing>
          <wp:inline distT="0" distB="0" distL="0" distR="0" wp14:anchorId="4135B9A6" wp14:editId="451FF2F7">
            <wp:extent cx="2022475" cy="226822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a:clrChange>
                        <a:clrFrom>
                          <a:srgbClr val="FAFAFA"/>
                        </a:clrFrom>
                        <a:clrTo>
                          <a:srgbClr val="FAFAFA">
                            <a:alpha val="0"/>
                          </a:srgbClr>
                        </a:clrTo>
                      </a:clrChange>
                      <a:extLst>
                        <a:ext uri="{28A0092B-C50C-407E-A947-70E740481C1C}">
                          <a14:useLocalDpi xmlns:a14="http://schemas.microsoft.com/office/drawing/2010/main" val="0"/>
                        </a:ext>
                      </a:extLst>
                    </a:blip>
                    <a:srcRect/>
                    <a:stretch>
                      <a:fillRect/>
                    </a:stretch>
                  </pic:blipFill>
                  <pic:spPr bwMode="auto">
                    <a:xfrm>
                      <a:off x="0" y="0"/>
                      <a:ext cx="2022475" cy="2268220"/>
                    </a:xfrm>
                    <a:prstGeom prst="rect">
                      <a:avLst/>
                    </a:prstGeom>
                    <a:noFill/>
                    <a:ln>
                      <a:noFill/>
                    </a:ln>
                  </pic:spPr>
                </pic:pic>
              </a:graphicData>
            </a:graphic>
          </wp:inline>
        </w:drawing>
      </w:r>
    </w:p>
    <w:p w:rsidR="009D6C8D" w:rsidRDefault="009D6C8D" w:rsidP="009D6C8D">
      <w:pPr>
        <w:spacing w:after="0"/>
        <w:jc w:val="center"/>
        <w:rPr>
          <w:rFonts w:ascii="Times New Roman" w:eastAsia="Times New Roman" w:hAnsi="Times New Roman" w:cs="Times New Roman"/>
          <w:b/>
          <w:caps/>
          <w:spacing w:val="-30"/>
          <w:sz w:val="32"/>
          <w:szCs w:val="28"/>
        </w:rPr>
      </w:pPr>
    </w:p>
    <w:p w:rsidR="009D6C8D" w:rsidRPr="009D6C8D" w:rsidRDefault="009D6C8D" w:rsidP="009D6C8D">
      <w:pPr>
        <w:spacing w:after="0"/>
        <w:jc w:val="center"/>
        <w:rPr>
          <w:rFonts w:ascii="Times New Roman" w:eastAsia="Times New Roman" w:hAnsi="Times New Roman" w:cs="Times New Roman"/>
          <w:b/>
          <w:caps/>
          <w:spacing w:val="-30"/>
          <w:sz w:val="32"/>
          <w:szCs w:val="28"/>
        </w:rPr>
      </w:pPr>
    </w:p>
    <w:p w:rsidR="009D6C8D" w:rsidRPr="009D6C8D" w:rsidRDefault="009D6C8D" w:rsidP="009D6C8D">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r w:rsidRPr="009D6C8D">
        <w:rPr>
          <w:rFonts w:ascii="Arial" w:eastAsia="Microsoft YaHei" w:hAnsi="Arial" w:cs="Times New Roman"/>
          <w:b/>
          <w:caps/>
          <w:spacing w:val="-30"/>
          <w:kern w:val="28"/>
          <w:sz w:val="32"/>
          <w:szCs w:val="28"/>
        </w:rPr>
        <w:t xml:space="preserve">Обосновывающие материалы </w:t>
      </w:r>
    </w:p>
    <w:p w:rsidR="009D6C8D" w:rsidRPr="009D6C8D" w:rsidRDefault="009D6C8D" w:rsidP="009D6C8D">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r w:rsidRPr="009D6C8D">
        <w:rPr>
          <w:rFonts w:ascii="Arial" w:eastAsia="Microsoft YaHei" w:hAnsi="Arial" w:cs="Times New Roman"/>
          <w:b/>
          <w:caps/>
          <w:spacing w:val="-30"/>
          <w:kern w:val="28"/>
          <w:sz w:val="32"/>
          <w:szCs w:val="28"/>
        </w:rPr>
        <w:t>к Схеме теплоснабжения муниципального образования «Город Калуга» до 2028 года</w:t>
      </w:r>
    </w:p>
    <w:p w:rsidR="009D6C8D" w:rsidRPr="009D6C8D" w:rsidRDefault="009D6C8D" w:rsidP="009D6C8D">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p>
    <w:p w:rsidR="009D6C8D" w:rsidRPr="009D6C8D" w:rsidRDefault="009D6C8D" w:rsidP="009D6C8D">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p>
    <w:p w:rsidR="009D6C8D" w:rsidRPr="009D6C8D" w:rsidRDefault="00362345" w:rsidP="009D6C8D">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r>
        <w:rPr>
          <w:rFonts w:ascii="Arial" w:eastAsia="Microsoft YaHei" w:hAnsi="Arial" w:cs="Times New Roman"/>
          <w:b/>
          <w:caps/>
          <w:spacing w:val="-30"/>
          <w:kern w:val="28"/>
          <w:sz w:val="32"/>
          <w:szCs w:val="28"/>
        </w:rPr>
        <w:t>ГЛАВА</w:t>
      </w:r>
      <w:r w:rsidR="009D6C8D" w:rsidRPr="009D6C8D">
        <w:rPr>
          <w:rFonts w:ascii="Arial" w:eastAsia="Microsoft YaHei" w:hAnsi="Arial" w:cs="Times New Roman"/>
          <w:b/>
          <w:caps/>
          <w:spacing w:val="-30"/>
          <w:kern w:val="28"/>
          <w:sz w:val="32"/>
          <w:szCs w:val="28"/>
        </w:rPr>
        <w:t xml:space="preserve"> 1. </w:t>
      </w:r>
      <w:r w:rsidR="00981A4B" w:rsidRPr="00981A4B">
        <w:rPr>
          <w:rFonts w:ascii="Arial" w:eastAsia="Microsoft YaHei" w:hAnsi="Arial" w:cs="Times New Roman"/>
          <w:b/>
          <w:caps/>
          <w:spacing w:val="-30"/>
          <w:kern w:val="28"/>
          <w:sz w:val="32"/>
          <w:szCs w:val="28"/>
        </w:rPr>
        <w:t>Существующее положение в сфере производства передачи и потребления тепловой энергии для целей теплоснабжения в установленных границах муниципального образования «Город Калуга»</w:t>
      </w:r>
    </w:p>
    <w:p w:rsidR="009D6C8D" w:rsidRPr="009D6C8D" w:rsidRDefault="009D6C8D" w:rsidP="009D6C8D">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p>
    <w:p w:rsidR="009D6C8D" w:rsidRPr="009D6C8D" w:rsidRDefault="009D6C8D" w:rsidP="009D6C8D">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r w:rsidRPr="009D6C8D">
        <w:rPr>
          <w:rFonts w:ascii="Arial" w:eastAsia="Microsoft YaHei" w:hAnsi="Arial" w:cs="Times New Roman"/>
          <w:b/>
          <w:caps/>
          <w:spacing w:val="-30"/>
          <w:kern w:val="28"/>
          <w:sz w:val="32"/>
          <w:szCs w:val="28"/>
        </w:rPr>
        <w:t xml:space="preserve">Приложение </w:t>
      </w:r>
      <w:r>
        <w:rPr>
          <w:rFonts w:ascii="Arial" w:eastAsia="Microsoft YaHei" w:hAnsi="Arial" w:cs="Times New Roman"/>
          <w:b/>
          <w:caps/>
          <w:spacing w:val="-30"/>
          <w:kern w:val="28"/>
          <w:sz w:val="32"/>
          <w:szCs w:val="28"/>
        </w:rPr>
        <w:t xml:space="preserve">6. </w:t>
      </w:r>
      <w:r w:rsidRPr="009D6C8D">
        <w:rPr>
          <w:rFonts w:ascii="Arial" w:eastAsia="Microsoft YaHei" w:hAnsi="Arial" w:cs="Times New Roman"/>
          <w:b/>
          <w:caps/>
          <w:spacing w:val="-30"/>
          <w:kern w:val="28"/>
          <w:sz w:val="32"/>
          <w:szCs w:val="28"/>
        </w:rPr>
        <w:t>Оценка надежности теплоснабжения</w:t>
      </w:r>
    </w:p>
    <w:p w:rsidR="009D6C8D" w:rsidRPr="009D6C8D" w:rsidRDefault="009D6C8D" w:rsidP="009D6C8D">
      <w:pPr>
        <w:spacing w:after="0"/>
        <w:jc w:val="center"/>
        <w:rPr>
          <w:rFonts w:ascii="Times New Roman" w:eastAsia="Times New Roman" w:hAnsi="Times New Roman" w:cs="Times New Roman"/>
          <w:b/>
          <w:caps/>
          <w:spacing w:val="-30"/>
          <w:sz w:val="32"/>
          <w:szCs w:val="28"/>
        </w:rPr>
      </w:pPr>
    </w:p>
    <w:p w:rsidR="009D6C8D" w:rsidRDefault="009D6C8D" w:rsidP="009D6C8D">
      <w:pPr>
        <w:spacing w:after="0"/>
        <w:jc w:val="center"/>
        <w:rPr>
          <w:rFonts w:ascii="Times New Roman" w:eastAsia="Times New Roman" w:hAnsi="Times New Roman" w:cs="Times New Roman"/>
          <w:b/>
          <w:caps/>
          <w:spacing w:val="-30"/>
          <w:sz w:val="32"/>
          <w:szCs w:val="28"/>
        </w:rPr>
      </w:pPr>
    </w:p>
    <w:p w:rsidR="009D6C8D" w:rsidRDefault="009D6C8D" w:rsidP="009D6C8D">
      <w:pPr>
        <w:spacing w:after="0"/>
        <w:jc w:val="center"/>
        <w:rPr>
          <w:rFonts w:ascii="Times New Roman" w:eastAsia="Times New Roman" w:hAnsi="Times New Roman" w:cs="Times New Roman"/>
          <w:b/>
          <w:caps/>
          <w:spacing w:val="-30"/>
          <w:sz w:val="32"/>
          <w:szCs w:val="28"/>
        </w:rPr>
      </w:pPr>
    </w:p>
    <w:p w:rsidR="009D6C8D" w:rsidRDefault="009D6C8D" w:rsidP="009D6C8D">
      <w:pPr>
        <w:spacing w:after="0"/>
        <w:jc w:val="center"/>
        <w:rPr>
          <w:rFonts w:ascii="Times New Roman" w:eastAsia="Times New Roman" w:hAnsi="Times New Roman" w:cs="Times New Roman"/>
          <w:b/>
          <w:caps/>
          <w:spacing w:val="-30"/>
          <w:sz w:val="32"/>
          <w:szCs w:val="28"/>
        </w:rPr>
      </w:pPr>
    </w:p>
    <w:p w:rsidR="009D6C8D" w:rsidRDefault="00811943" w:rsidP="009D6C8D">
      <w:pPr>
        <w:widowControl w:val="0"/>
        <w:adjustRightInd w:val="0"/>
        <w:spacing w:before="120" w:after="120" w:line="240" w:lineRule="auto"/>
        <w:jc w:val="center"/>
        <w:textAlignment w:val="baseline"/>
        <w:rPr>
          <w:rFonts w:ascii="Arial" w:eastAsia="Microsoft YaHei" w:hAnsi="Arial" w:cs="Arial"/>
          <w:spacing w:val="-5"/>
        </w:rPr>
        <w:sectPr w:rsidR="009D6C8D" w:rsidSect="00185D7E">
          <w:headerReference w:type="default" r:id="rId10"/>
          <w:footerReference w:type="default" r:id="rId11"/>
          <w:pgSz w:w="11906" w:h="16838"/>
          <w:pgMar w:top="1134" w:right="850" w:bottom="1134" w:left="1701" w:header="708" w:footer="708" w:gutter="0"/>
          <w:cols w:space="708"/>
          <w:titlePg/>
          <w:docGrid w:linePitch="360"/>
        </w:sectPr>
      </w:pPr>
      <w:r>
        <w:rPr>
          <w:rFonts w:ascii="Arial" w:eastAsia="Microsoft YaHei" w:hAnsi="Arial" w:cs="Arial"/>
          <w:spacing w:val="-5"/>
        </w:rPr>
        <w:t>Калуга, 2021</w:t>
      </w:r>
    </w:p>
    <w:p w:rsidR="00566D21" w:rsidRPr="003D1DCE" w:rsidRDefault="00566D21" w:rsidP="00566D21">
      <w:pPr>
        <w:spacing w:after="0"/>
        <w:jc w:val="center"/>
        <w:rPr>
          <w:rFonts w:ascii="Arial Black" w:hAnsi="Arial Black"/>
          <w:caps/>
        </w:rPr>
      </w:pPr>
      <w:r w:rsidRPr="003D1DCE">
        <w:rPr>
          <w:rFonts w:ascii="Arial Black" w:hAnsi="Arial Black"/>
          <w:caps/>
        </w:rPr>
        <w:lastRenderedPageBreak/>
        <w:t xml:space="preserve">Состав </w:t>
      </w:r>
      <w:r>
        <w:rPr>
          <w:rFonts w:ascii="Arial Black" w:hAnsi="Arial Black"/>
          <w:caps/>
        </w:rPr>
        <w:t>документов</w:t>
      </w: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362345" w:rsidRPr="00362345" w:rsidTr="00FE2866">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b/>
                <w:color w:val="000000"/>
                <w:sz w:val="24"/>
                <w:szCs w:val="24"/>
                <w:lang w:eastAsia="ru-RU"/>
              </w:rPr>
            </w:pPr>
            <w:r w:rsidRPr="00362345">
              <w:rPr>
                <w:rFonts w:ascii="Arial" w:eastAsia="Times New Roman" w:hAnsi="Arial" w:cs="Arial"/>
                <w:b/>
                <w:color w:val="000000"/>
                <w:sz w:val="24"/>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b/>
                <w:color w:val="000000"/>
                <w:sz w:val="24"/>
                <w:szCs w:val="24"/>
                <w:lang w:eastAsia="ru-RU"/>
              </w:rPr>
            </w:pPr>
            <w:r w:rsidRPr="00362345">
              <w:rPr>
                <w:rFonts w:ascii="Arial" w:eastAsia="Times New Roman" w:hAnsi="Arial" w:cs="Arial"/>
                <w:b/>
                <w:color w:val="000000"/>
                <w:sz w:val="24"/>
                <w:szCs w:val="24"/>
                <w:lang w:eastAsia="ru-RU"/>
              </w:rPr>
              <w:t>Шифр</w:t>
            </w:r>
          </w:p>
        </w:tc>
      </w:tr>
      <w:tr w:rsidR="00362345" w:rsidRPr="00362345" w:rsidTr="00FE2866">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29401.СТ-ПСТ.000.000.</w:t>
            </w:r>
          </w:p>
        </w:tc>
      </w:tr>
      <w:tr w:rsidR="00362345" w:rsidRPr="00362345" w:rsidTr="00FE2866">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rPr>
                <w:rFonts w:ascii="Arial" w:eastAsia="Times New Roman" w:hAnsi="Arial" w:cs="Arial"/>
                <w:b/>
                <w:i/>
                <w:color w:val="000000"/>
                <w:sz w:val="24"/>
                <w:szCs w:val="24"/>
                <w:lang w:eastAsia="ru-RU"/>
              </w:rPr>
            </w:pPr>
            <w:r w:rsidRPr="00362345">
              <w:rPr>
                <w:rFonts w:ascii="Arial" w:eastAsia="Times New Roman" w:hAnsi="Arial" w:cs="Arial"/>
                <w:b/>
                <w:i/>
                <w:color w:val="000000"/>
                <w:sz w:val="24"/>
                <w:szCs w:val="24"/>
                <w:lang w:eastAsia="ru-RU"/>
              </w:rPr>
              <w:t>Обосновывающие материалы к схеме теплоснабжения</w:t>
            </w:r>
          </w:p>
        </w:tc>
      </w:tr>
      <w:tr w:rsidR="00362345" w:rsidRPr="00362345" w:rsidTr="00FE2866">
        <w:trPr>
          <w:trHeight w:val="630"/>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 xml:space="preserve">Глава 1. </w:t>
            </w:r>
            <w:r w:rsidR="00981A4B" w:rsidRPr="00981A4B">
              <w:rPr>
                <w:rFonts w:ascii="Arial" w:eastAsia="Times New Roman" w:hAnsi="Arial" w:cs="Arial"/>
                <w:color w:val="000000"/>
                <w:sz w:val="24"/>
                <w:szCs w:val="24"/>
                <w:lang w:eastAsia="ru-RU"/>
              </w:rPr>
              <w:t>Существующее положение в сфере производства передачи и потребления тепловой энергии для целей теплоснабжения в установленных границах муниципального образования «Город Калуга»</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29401.ОМ-ПСТ.001.000.</w:t>
            </w:r>
          </w:p>
        </w:tc>
      </w:tr>
      <w:tr w:rsidR="00362345" w:rsidRPr="00362345"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 xml:space="preserve">Приложение 1. </w:t>
            </w:r>
            <w:proofErr w:type="spellStart"/>
            <w:r w:rsidRPr="00362345">
              <w:rPr>
                <w:rFonts w:ascii="Arial" w:eastAsia="Times New Roman" w:hAnsi="Arial" w:cs="Arial"/>
                <w:color w:val="000000"/>
                <w:sz w:val="24"/>
                <w:szCs w:val="24"/>
                <w:lang w:eastAsia="ru-RU"/>
              </w:rPr>
              <w:t>Энергоисточники</w:t>
            </w:r>
            <w:proofErr w:type="spellEnd"/>
            <w:r w:rsidRPr="00362345">
              <w:rPr>
                <w:rFonts w:ascii="Arial" w:eastAsia="Times New Roman" w:hAnsi="Arial" w:cs="Arial"/>
                <w:color w:val="000000"/>
                <w:sz w:val="24"/>
                <w:szCs w:val="24"/>
                <w:lang w:eastAsia="ru-RU"/>
              </w:rPr>
              <w:t xml:space="preserve"> города</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29401.ОМ-ПСТ.001.001.</w:t>
            </w:r>
          </w:p>
        </w:tc>
      </w:tr>
      <w:tr w:rsidR="00362345" w:rsidRPr="00362345"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Приложение 2. Тепловые сети</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29401.ОМ-ПСТ.001.002.</w:t>
            </w:r>
          </w:p>
        </w:tc>
      </w:tr>
      <w:tr w:rsidR="00362345" w:rsidRPr="00362345"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Приложение 3. Тепловые нагрузки потребителей города</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29401.ОМ-ПСТ.001.003.</w:t>
            </w:r>
          </w:p>
        </w:tc>
      </w:tr>
      <w:tr w:rsidR="00362345" w:rsidRPr="00362345"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Приложение 4. Потребление тепловой энергии абонентами за отопительный период и за год в целом</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29401.ОМ-ПСТ.001.004.</w:t>
            </w:r>
          </w:p>
        </w:tc>
      </w:tr>
      <w:tr w:rsidR="00362345" w:rsidRPr="00362345"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Приложение 5. Данные для анализа фактического теплопотребления. Температурные графики</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29401.ОМ-ПСТ.001.005.</w:t>
            </w:r>
          </w:p>
        </w:tc>
      </w:tr>
      <w:tr w:rsidR="00362345" w:rsidRPr="00362345"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Приложение 6. Оценка надежности теплоснабжения</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29401.ОМ-ПСТ.001.006.</w:t>
            </w:r>
          </w:p>
        </w:tc>
      </w:tr>
      <w:tr w:rsidR="00362345" w:rsidRPr="00362345" w:rsidTr="00FE286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Приложение 7. Графическая часть</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503CAD">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29401.ОМ-ПСТ.001.00</w:t>
            </w:r>
            <w:r w:rsidR="00503CAD">
              <w:rPr>
                <w:rFonts w:ascii="Arial" w:eastAsia="Times New Roman" w:hAnsi="Arial" w:cs="Arial"/>
                <w:color w:val="000000"/>
                <w:sz w:val="24"/>
                <w:szCs w:val="24"/>
                <w:lang w:eastAsia="ru-RU"/>
              </w:rPr>
              <w:t>7</w:t>
            </w:r>
            <w:r w:rsidRPr="00362345">
              <w:rPr>
                <w:rFonts w:ascii="Arial" w:eastAsia="Times New Roman" w:hAnsi="Arial" w:cs="Arial"/>
                <w:color w:val="000000"/>
                <w:sz w:val="24"/>
                <w:szCs w:val="24"/>
                <w:lang w:eastAsia="ru-RU"/>
              </w:rPr>
              <w:t>.</w:t>
            </w:r>
          </w:p>
        </w:tc>
      </w:tr>
    </w:tbl>
    <w:p w:rsidR="00566D21" w:rsidRPr="003D1DCE" w:rsidRDefault="00566D21" w:rsidP="00566D21">
      <w:pPr>
        <w:spacing w:after="0"/>
        <w:rPr>
          <w:rFonts w:ascii="Arial Black" w:hAnsi="Arial Black"/>
        </w:rPr>
      </w:pPr>
    </w:p>
    <w:p w:rsidR="00182B34" w:rsidRDefault="00182B34" w:rsidP="00182B34">
      <w:pPr>
        <w:jc w:val="center"/>
      </w:pPr>
    </w:p>
    <w:p w:rsidR="00182B34" w:rsidRDefault="00182B34" w:rsidP="00182B34">
      <w:pPr>
        <w:jc w:val="center"/>
      </w:pPr>
    </w:p>
    <w:p w:rsidR="001A4E57" w:rsidRDefault="001A4E57" w:rsidP="00182B34">
      <w:pPr>
        <w:jc w:val="center"/>
      </w:pPr>
    </w:p>
    <w:p w:rsidR="001A4E57" w:rsidRDefault="001A4E57" w:rsidP="00182B34">
      <w:pPr>
        <w:jc w:val="center"/>
      </w:pPr>
    </w:p>
    <w:p w:rsidR="001A4E57" w:rsidRDefault="001A4E57" w:rsidP="00182B34">
      <w:pPr>
        <w:jc w:val="center"/>
      </w:pPr>
    </w:p>
    <w:p w:rsidR="001A4E57" w:rsidRDefault="001A4E57" w:rsidP="00182B34">
      <w:pPr>
        <w:jc w:val="center"/>
      </w:pPr>
    </w:p>
    <w:p w:rsidR="001A4E57" w:rsidRDefault="001A4E57" w:rsidP="00182B34">
      <w:pPr>
        <w:jc w:val="center"/>
      </w:pPr>
    </w:p>
    <w:p w:rsidR="001A4E57" w:rsidRDefault="001A4E57" w:rsidP="00182B34">
      <w:pPr>
        <w:jc w:val="center"/>
      </w:pPr>
    </w:p>
    <w:p w:rsidR="001A4E57" w:rsidRDefault="001A4E57" w:rsidP="00182B34">
      <w:pPr>
        <w:jc w:val="center"/>
      </w:pPr>
    </w:p>
    <w:p w:rsidR="001A4E57" w:rsidRDefault="001A4E57" w:rsidP="00182B34">
      <w:pPr>
        <w:jc w:val="center"/>
      </w:pPr>
    </w:p>
    <w:p w:rsidR="001A4E57" w:rsidRDefault="001A4E57" w:rsidP="00182B34">
      <w:pPr>
        <w:jc w:val="center"/>
      </w:pPr>
    </w:p>
    <w:p w:rsidR="00182B34" w:rsidRDefault="00182B34" w:rsidP="00182B34">
      <w:pPr>
        <w:jc w:val="center"/>
      </w:pPr>
    </w:p>
    <w:p w:rsidR="007665F7" w:rsidRDefault="007665F7" w:rsidP="00182B34">
      <w:pPr>
        <w:jc w:val="center"/>
      </w:pPr>
    </w:p>
    <w:bookmarkStart w:id="0" w:name="_Toc301354659" w:displacedByCustomXml="next"/>
    <w:bookmarkStart w:id="1" w:name="_Toc343259210" w:displacedByCustomXml="next"/>
    <w:sdt>
      <w:sdtPr>
        <w:rPr>
          <w:rFonts w:ascii="Times New Roman" w:eastAsiaTheme="minorHAnsi" w:hAnsi="Times New Roman" w:cstheme="minorBidi"/>
          <w:b w:val="0"/>
          <w:bCs w:val="0"/>
          <w:color w:val="auto"/>
          <w:sz w:val="28"/>
          <w:szCs w:val="22"/>
        </w:rPr>
        <w:id w:val="835235"/>
      </w:sdtPr>
      <w:sdtEndPr>
        <w:rPr>
          <w:rFonts w:asciiTheme="minorHAnsi" w:hAnsiTheme="minorHAnsi"/>
          <w:sz w:val="22"/>
        </w:rPr>
      </w:sdtEndPr>
      <w:sdtContent>
        <w:p w:rsidR="003E4D9E" w:rsidRDefault="003E4D9E" w:rsidP="003E4D9E">
          <w:pPr>
            <w:pStyle w:val="af"/>
            <w:jc w:val="center"/>
          </w:pPr>
          <w:r>
            <w:rPr>
              <w:rFonts w:ascii="Arial Black" w:hAnsi="Arial Black"/>
              <w:color w:val="auto"/>
            </w:rPr>
            <w:t>Содержание</w:t>
          </w:r>
        </w:p>
        <w:p w:rsidR="007665F7" w:rsidRPr="007665F7" w:rsidRDefault="005965A8">
          <w:pPr>
            <w:pStyle w:val="12"/>
            <w:rPr>
              <w:rFonts w:eastAsiaTheme="minorEastAsia" w:cs="Arial"/>
              <w:bCs w:val="0"/>
              <w:iCs w:val="0"/>
              <w:noProof/>
              <w:lang w:eastAsia="ru-RU"/>
            </w:rPr>
          </w:pPr>
          <w:r>
            <w:rPr>
              <w:rFonts w:cs="Arial"/>
              <w:bCs w:val="0"/>
              <w:i/>
              <w:iCs w:val="0"/>
              <w:sz w:val="36"/>
            </w:rPr>
            <w:fldChar w:fldCharType="begin"/>
          </w:r>
          <w:r>
            <w:rPr>
              <w:rFonts w:cs="Arial"/>
              <w:bCs w:val="0"/>
              <w:i/>
              <w:iCs w:val="0"/>
              <w:sz w:val="36"/>
            </w:rPr>
            <w:instrText xml:space="preserve"> TOC \o "1-3" \h \z \u </w:instrText>
          </w:r>
          <w:r>
            <w:rPr>
              <w:rFonts w:cs="Arial"/>
              <w:bCs w:val="0"/>
              <w:i/>
              <w:iCs w:val="0"/>
              <w:sz w:val="36"/>
            </w:rPr>
            <w:fldChar w:fldCharType="separate"/>
          </w:r>
          <w:hyperlink w:anchor="_Toc71271169" w:history="1">
            <w:r w:rsidR="007665F7" w:rsidRPr="007665F7">
              <w:rPr>
                <w:rStyle w:val="af0"/>
                <w:rFonts w:cs="Arial"/>
                <w:noProof/>
              </w:rPr>
              <w:t>Перечень таблиц</w:t>
            </w:r>
            <w:r w:rsidR="007665F7" w:rsidRPr="007665F7">
              <w:rPr>
                <w:rFonts w:cs="Arial"/>
                <w:noProof/>
                <w:webHidden/>
              </w:rPr>
              <w:tab/>
            </w:r>
            <w:r w:rsidR="007665F7" w:rsidRPr="007665F7">
              <w:rPr>
                <w:rFonts w:cs="Arial"/>
                <w:noProof/>
                <w:webHidden/>
              </w:rPr>
              <w:fldChar w:fldCharType="begin"/>
            </w:r>
            <w:r w:rsidR="007665F7" w:rsidRPr="007665F7">
              <w:rPr>
                <w:rFonts w:cs="Arial"/>
                <w:noProof/>
                <w:webHidden/>
              </w:rPr>
              <w:instrText xml:space="preserve"> PAGEREF _Toc71271169 \h </w:instrText>
            </w:r>
            <w:r w:rsidR="007665F7" w:rsidRPr="007665F7">
              <w:rPr>
                <w:rFonts w:cs="Arial"/>
                <w:noProof/>
                <w:webHidden/>
              </w:rPr>
            </w:r>
            <w:r w:rsidR="007665F7" w:rsidRPr="007665F7">
              <w:rPr>
                <w:rFonts w:cs="Arial"/>
                <w:noProof/>
                <w:webHidden/>
              </w:rPr>
              <w:fldChar w:fldCharType="separate"/>
            </w:r>
            <w:r w:rsidR="007665F7">
              <w:rPr>
                <w:rFonts w:cs="Arial"/>
                <w:noProof/>
                <w:webHidden/>
              </w:rPr>
              <w:t>5</w:t>
            </w:r>
            <w:r w:rsidR="007665F7" w:rsidRPr="007665F7">
              <w:rPr>
                <w:rFonts w:cs="Arial"/>
                <w:noProof/>
                <w:webHidden/>
              </w:rPr>
              <w:fldChar w:fldCharType="end"/>
            </w:r>
          </w:hyperlink>
        </w:p>
        <w:p w:rsidR="007665F7" w:rsidRPr="007665F7" w:rsidRDefault="007665F7">
          <w:pPr>
            <w:pStyle w:val="12"/>
            <w:rPr>
              <w:rFonts w:eastAsiaTheme="minorEastAsia" w:cs="Arial"/>
              <w:bCs w:val="0"/>
              <w:iCs w:val="0"/>
              <w:noProof/>
              <w:lang w:eastAsia="ru-RU"/>
            </w:rPr>
          </w:pPr>
          <w:hyperlink w:anchor="_Toc71271170" w:history="1">
            <w:r w:rsidRPr="007665F7">
              <w:rPr>
                <w:rStyle w:val="af0"/>
                <w:rFonts w:cs="Arial"/>
                <w:noProof/>
              </w:rPr>
              <w:t>Перечень рисунков</w:t>
            </w:r>
            <w:r w:rsidRPr="007665F7">
              <w:rPr>
                <w:rFonts w:cs="Arial"/>
                <w:noProof/>
                <w:webHidden/>
              </w:rPr>
              <w:tab/>
            </w:r>
            <w:r w:rsidRPr="007665F7">
              <w:rPr>
                <w:rFonts w:cs="Arial"/>
                <w:noProof/>
                <w:webHidden/>
              </w:rPr>
              <w:fldChar w:fldCharType="begin"/>
            </w:r>
            <w:r w:rsidRPr="007665F7">
              <w:rPr>
                <w:rFonts w:cs="Arial"/>
                <w:noProof/>
                <w:webHidden/>
              </w:rPr>
              <w:instrText xml:space="preserve"> PAGEREF _Toc71271170 \h </w:instrText>
            </w:r>
            <w:r w:rsidRPr="007665F7">
              <w:rPr>
                <w:rFonts w:cs="Arial"/>
                <w:noProof/>
                <w:webHidden/>
              </w:rPr>
            </w:r>
            <w:r w:rsidRPr="007665F7">
              <w:rPr>
                <w:rFonts w:cs="Arial"/>
                <w:noProof/>
                <w:webHidden/>
              </w:rPr>
              <w:fldChar w:fldCharType="separate"/>
            </w:r>
            <w:r>
              <w:rPr>
                <w:rFonts w:cs="Arial"/>
                <w:noProof/>
                <w:webHidden/>
              </w:rPr>
              <w:t>6</w:t>
            </w:r>
            <w:r w:rsidRPr="007665F7">
              <w:rPr>
                <w:rFonts w:cs="Arial"/>
                <w:noProof/>
                <w:webHidden/>
              </w:rPr>
              <w:fldChar w:fldCharType="end"/>
            </w:r>
          </w:hyperlink>
        </w:p>
        <w:p w:rsidR="007665F7" w:rsidRPr="007665F7" w:rsidRDefault="007665F7">
          <w:pPr>
            <w:pStyle w:val="12"/>
            <w:rPr>
              <w:rFonts w:eastAsiaTheme="minorEastAsia" w:cs="Arial"/>
              <w:bCs w:val="0"/>
              <w:iCs w:val="0"/>
              <w:noProof/>
              <w:lang w:eastAsia="ru-RU"/>
            </w:rPr>
          </w:pPr>
          <w:hyperlink w:anchor="_Toc71271171" w:history="1">
            <w:r w:rsidRPr="007665F7">
              <w:rPr>
                <w:rStyle w:val="af0"/>
                <w:rFonts w:cs="Arial"/>
                <w:noProof/>
              </w:rPr>
              <w:t>1</w:t>
            </w:r>
            <w:r w:rsidRPr="007665F7">
              <w:rPr>
                <w:rFonts w:eastAsiaTheme="minorEastAsia" w:cs="Arial"/>
                <w:bCs w:val="0"/>
                <w:iCs w:val="0"/>
                <w:noProof/>
                <w:lang w:eastAsia="ru-RU"/>
              </w:rPr>
              <w:tab/>
            </w:r>
            <w:r w:rsidRPr="007665F7">
              <w:rPr>
                <w:rStyle w:val="af0"/>
                <w:rFonts w:cs="Arial"/>
                <w:noProof/>
              </w:rPr>
              <w:t>Общие положения</w:t>
            </w:r>
            <w:r w:rsidRPr="007665F7">
              <w:rPr>
                <w:rFonts w:cs="Arial"/>
                <w:noProof/>
                <w:webHidden/>
              </w:rPr>
              <w:tab/>
            </w:r>
            <w:r w:rsidRPr="007665F7">
              <w:rPr>
                <w:rFonts w:cs="Arial"/>
                <w:noProof/>
                <w:webHidden/>
              </w:rPr>
              <w:fldChar w:fldCharType="begin"/>
            </w:r>
            <w:r w:rsidRPr="007665F7">
              <w:rPr>
                <w:rFonts w:cs="Arial"/>
                <w:noProof/>
                <w:webHidden/>
              </w:rPr>
              <w:instrText xml:space="preserve"> PAGEREF _Toc71271171 \h </w:instrText>
            </w:r>
            <w:r w:rsidRPr="007665F7">
              <w:rPr>
                <w:rFonts w:cs="Arial"/>
                <w:noProof/>
                <w:webHidden/>
              </w:rPr>
            </w:r>
            <w:r w:rsidRPr="007665F7">
              <w:rPr>
                <w:rFonts w:cs="Arial"/>
                <w:noProof/>
                <w:webHidden/>
              </w:rPr>
              <w:fldChar w:fldCharType="separate"/>
            </w:r>
            <w:r>
              <w:rPr>
                <w:rFonts w:cs="Arial"/>
                <w:noProof/>
                <w:webHidden/>
              </w:rPr>
              <w:t>8</w:t>
            </w:r>
            <w:r w:rsidRPr="007665F7">
              <w:rPr>
                <w:rFonts w:cs="Arial"/>
                <w:noProof/>
                <w:webHidden/>
              </w:rPr>
              <w:fldChar w:fldCharType="end"/>
            </w:r>
          </w:hyperlink>
        </w:p>
        <w:p w:rsidR="007665F7" w:rsidRPr="007665F7" w:rsidRDefault="007665F7">
          <w:pPr>
            <w:pStyle w:val="12"/>
            <w:rPr>
              <w:rFonts w:eastAsiaTheme="minorEastAsia" w:cs="Arial"/>
              <w:bCs w:val="0"/>
              <w:iCs w:val="0"/>
              <w:noProof/>
              <w:lang w:eastAsia="ru-RU"/>
            </w:rPr>
          </w:pPr>
          <w:hyperlink w:anchor="_Toc71271172" w:history="1">
            <w:r w:rsidRPr="007665F7">
              <w:rPr>
                <w:rStyle w:val="af0"/>
                <w:rFonts w:cs="Arial"/>
                <w:noProof/>
              </w:rPr>
              <w:t>2</w:t>
            </w:r>
            <w:r w:rsidRPr="007665F7">
              <w:rPr>
                <w:rFonts w:eastAsiaTheme="minorEastAsia" w:cs="Arial"/>
                <w:bCs w:val="0"/>
                <w:iCs w:val="0"/>
                <w:noProof/>
                <w:lang w:eastAsia="ru-RU"/>
              </w:rPr>
              <w:tab/>
            </w:r>
            <w:r w:rsidRPr="007665F7">
              <w:rPr>
                <w:rStyle w:val="af0"/>
                <w:rFonts w:cs="Arial"/>
                <w:noProof/>
              </w:rPr>
              <w:t>Расчет вероятности безотказной работы тепловых сетей на отопительный период 2012/2013 года</w:t>
            </w:r>
            <w:r w:rsidRPr="007665F7">
              <w:rPr>
                <w:rFonts w:cs="Arial"/>
                <w:noProof/>
                <w:webHidden/>
              </w:rPr>
              <w:tab/>
            </w:r>
            <w:r w:rsidRPr="007665F7">
              <w:rPr>
                <w:rFonts w:cs="Arial"/>
                <w:noProof/>
                <w:webHidden/>
              </w:rPr>
              <w:fldChar w:fldCharType="begin"/>
            </w:r>
            <w:r w:rsidRPr="007665F7">
              <w:rPr>
                <w:rFonts w:cs="Arial"/>
                <w:noProof/>
                <w:webHidden/>
              </w:rPr>
              <w:instrText xml:space="preserve"> PAGEREF _Toc71271172 \h </w:instrText>
            </w:r>
            <w:r w:rsidRPr="007665F7">
              <w:rPr>
                <w:rFonts w:cs="Arial"/>
                <w:noProof/>
                <w:webHidden/>
              </w:rPr>
            </w:r>
            <w:r w:rsidRPr="007665F7">
              <w:rPr>
                <w:rFonts w:cs="Arial"/>
                <w:noProof/>
                <w:webHidden/>
              </w:rPr>
              <w:fldChar w:fldCharType="separate"/>
            </w:r>
            <w:r>
              <w:rPr>
                <w:rFonts w:cs="Arial"/>
                <w:noProof/>
                <w:webHidden/>
              </w:rPr>
              <w:t>16</w:t>
            </w:r>
            <w:r w:rsidRPr="007665F7">
              <w:rPr>
                <w:rFonts w:cs="Arial"/>
                <w:noProof/>
                <w:webHidden/>
              </w:rPr>
              <w:fldChar w:fldCharType="end"/>
            </w:r>
          </w:hyperlink>
        </w:p>
        <w:p w:rsidR="007665F7" w:rsidRPr="007665F7" w:rsidRDefault="007665F7">
          <w:pPr>
            <w:pStyle w:val="21"/>
            <w:rPr>
              <w:rFonts w:eastAsiaTheme="minorEastAsia" w:cs="Arial"/>
              <w:bCs w:val="0"/>
              <w:noProof/>
              <w:sz w:val="24"/>
              <w:szCs w:val="24"/>
              <w:lang w:eastAsia="ru-RU"/>
            </w:rPr>
          </w:pPr>
          <w:hyperlink w:anchor="_Toc71271173" w:history="1">
            <w:r w:rsidRPr="007665F7">
              <w:rPr>
                <w:rStyle w:val="af0"/>
                <w:rFonts w:cs="Arial"/>
                <w:noProof/>
                <w:sz w:val="24"/>
                <w:szCs w:val="24"/>
              </w:rPr>
              <w:t>2.1</w:t>
            </w:r>
            <w:r w:rsidRPr="007665F7">
              <w:rPr>
                <w:rFonts w:eastAsiaTheme="minorEastAsia" w:cs="Arial"/>
                <w:bCs w:val="0"/>
                <w:noProof/>
                <w:sz w:val="24"/>
                <w:szCs w:val="24"/>
                <w:lang w:eastAsia="ru-RU"/>
              </w:rPr>
              <w:tab/>
            </w:r>
            <w:r w:rsidRPr="007665F7">
              <w:rPr>
                <w:rStyle w:val="af0"/>
                <w:rFonts w:cs="Arial"/>
                <w:noProof/>
                <w:sz w:val="24"/>
                <w:szCs w:val="24"/>
              </w:rPr>
              <w:t>Система теплоснабжения от котельной В. Восстания, 12</w:t>
            </w:r>
            <w:r w:rsidRPr="007665F7">
              <w:rPr>
                <w:rFonts w:cs="Arial"/>
                <w:noProof/>
                <w:webHidden/>
                <w:sz w:val="24"/>
                <w:szCs w:val="24"/>
              </w:rPr>
              <w:tab/>
            </w:r>
            <w:r w:rsidRPr="007665F7">
              <w:rPr>
                <w:rFonts w:cs="Arial"/>
                <w:noProof/>
                <w:webHidden/>
                <w:sz w:val="24"/>
                <w:szCs w:val="24"/>
              </w:rPr>
              <w:fldChar w:fldCharType="begin"/>
            </w:r>
            <w:r w:rsidRPr="007665F7">
              <w:rPr>
                <w:rFonts w:cs="Arial"/>
                <w:noProof/>
                <w:webHidden/>
                <w:sz w:val="24"/>
                <w:szCs w:val="24"/>
              </w:rPr>
              <w:instrText xml:space="preserve"> PAGEREF _Toc71271173 \h </w:instrText>
            </w:r>
            <w:r w:rsidRPr="007665F7">
              <w:rPr>
                <w:rFonts w:cs="Arial"/>
                <w:noProof/>
                <w:webHidden/>
                <w:sz w:val="24"/>
                <w:szCs w:val="24"/>
              </w:rPr>
            </w:r>
            <w:r w:rsidRPr="007665F7">
              <w:rPr>
                <w:rFonts w:cs="Arial"/>
                <w:noProof/>
                <w:webHidden/>
                <w:sz w:val="24"/>
                <w:szCs w:val="24"/>
              </w:rPr>
              <w:fldChar w:fldCharType="separate"/>
            </w:r>
            <w:r>
              <w:rPr>
                <w:rFonts w:cs="Arial"/>
                <w:noProof/>
                <w:webHidden/>
                <w:sz w:val="24"/>
                <w:szCs w:val="24"/>
              </w:rPr>
              <w:t>16</w:t>
            </w:r>
            <w:r w:rsidRPr="007665F7">
              <w:rPr>
                <w:rFonts w:cs="Arial"/>
                <w:noProof/>
                <w:webHidden/>
                <w:sz w:val="24"/>
                <w:szCs w:val="24"/>
              </w:rPr>
              <w:fldChar w:fldCharType="end"/>
            </w:r>
          </w:hyperlink>
        </w:p>
        <w:p w:rsidR="007665F7" w:rsidRPr="007665F7" w:rsidRDefault="007665F7">
          <w:pPr>
            <w:pStyle w:val="31"/>
            <w:rPr>
              <w:rFonts w:eastAsiaTheme="minorEastAsia" w:cs="Arial"/>
              <w:noProof/>
              <w:sz w:val="24"/>
              <w:szCs w:val="24"/>
              <w:lang w:eastAsia="ru-RU"/>
            </w:rPr>
          </w:pPr>
          <w:hyperlink w:anchor="_Toc71271174" w:history="1">
            <w:r w:rsidRPr="007665F7">
              <w:rPr>
                <w:rStyle w:val="af0"/>
                <w:rFonts w:cs="Arial"/>
                <w:noProof/>
                <w:sz w:val="24"/>
                <w:szCs w:val="24"/>
              </w:rPr>
              <w:t>2.1.1</w:t>
            </w:r>
            <w:r w:rsidRPr="007665F7">
              <w:rPr>
                <w:rFonts w:eastAsiaTheme="minorEastAsia" w:cs="Arial"/>
                <w:noProof/>
                <w:sz w:val="24"/>
                <w:szCs w:val="24"/>
                <w:lang w:eastAsia="ru-RU"/>
              </w:rPr>
              <w:tab/>
            </w:r>
            <w:r w:rsidRPr="007665F7">
              <w:rPr>
                <w:rStyle w:val="af0"/>
                <w:rFonts w:cs="Arial"/>
                <w:noProof/>
                <w:sz w:val="24"/>
                <w:szCs w:val="24"/>
              </w:rPr>
              <w:t>Расчетный путь от кот. В. Восстания, 12 до ул. Ленина, 126 (расчетный путь № 1 )</w:t>
            </w:r>
            <w:r w:rsidRPr="007665F7">
              <w:rPr>
                <w:rFonts w:cs="Arial"/>
                <w:noProof/>
                <w:webHidden/>
                <w:sz w:val="24"/>
                <w:szCs w:val="24"/>
              </w:rPr>
              <w:tab/>
            </w:r>
            <w:r w:rsidRPr="007665F7">
              <w:rPr>
                <w:rFonts w:cs="Arial"/>
                <w:noProof/>
                <w:webHidden/>
                <w:sz w:val="24"/>
                <w:szCs w:val="24"/>
              </w:rPr>
              <w:fldChar w:fldCharType="begin"/>
            </w:r>
            <w:r w:rsidRPr="007665F7">
              <w:rPr>
                <w:rFonts w:cs="Arial"/>
                <w:noProof/>
                <w:webHidden/>
                <w:sz w:val="24"/>
                <w:szCs w:val="24"/>
              </w:rPr>
              <w:instrText xml:space="preserve"> PAGEREF _Toc71271174 \h </w:instrText>
            </w:r>
            <w:r w:rsidRPr="007665F7">
              <w:rPr>
                <w:rFonts w:cs="Arial"/>
                <w:noProof/>
                <w:webHidden/>
                <w:sz w:val="24"/>
                <w:szCs w:val="24"/>
              </w:rPr>
            </w:r>
            <w:r w:rsidRPr="007665F7">
              <w:rPr>
                <w:rFonts w:cs="Arial"/>
                <w:noProof/>
                <w:webHidden/>
                <w:sz w:val="24"/>
                <w:szCs w:val="24"/>
              </w:rPr>
              <w:fldChar w:fldCharType="separate"/>
            </w:r>
            <w:r>
              <w:rPr>
                <w:rFonts w:cs="Arial"/>
                <w:noProof/>
                <w:webHidden/>
                <w:sz w:val="24"/>
                <w:szCs w:val="24"/>
              </w:rPr>
              <w:t>16</w:t>
            </w:r>
            <w:r w:rsidRPr="007665F7">
              <w:rPr>
                <w:rFonts w:cs="Arial"/>
                <w:noProof/>
                <w:webHidden/>
                <w:sz w:val="24"/>
                <w:szCs w:val="24"/>
              </w:rPr>
              <w:fldChar w:fldCharType="end"/>
            </w:r>
          </w:hyperlink>
        </w:p>
        <w:p w:rsidR="007665F7" w:rsidRPr="007665F7" w:rsidRDefault="007665F7">
          <w:pPr>
            <w:pStyle w:val="31"/>
            <w:rPr>
              <w:rFonts w:eastAsiaTheme="minorEastAsia" w:cs="Arial"/>
              <w:noProof/>
              <w:sz w:val="24"/>
              <w:szCs w:val="24"/>
              <w:lang w:eastAsia="ru-RU"/>
            </w:rPr>
          </w:pPr>
          <w:hyperlink w:anchor="_Toc71271175" w:history="1">
            <w:r w:rsidRPr="007665F7">
              <w:rPr>
                <w:rStyle w:val="af0"/>
                <w:rFonts w:cs="Arial"/>
                <w:noProof/>
                <w:sz w:val="24"/>
                <w:szCs w:val="24"/>
              </w:rPr>
              <w:t>2.1.2</w:t>
            </w:r>
            <w:r w:rsidRPr="007665F7">
              <w:rPr>
                <w:rFonts w:eastAsiaTheme="minorEastAsia" w:cs="Arial"/>
                <w:noProof/>
                <w:sz w:val="24"/>
                <w:szCs w:val="24"/>
                <w:lang w:eastAsia="ru-RU"/>
              </w:rPr>
              <w:tab/>
            </w:r>
            <w:r w:rsidRPr="007665F7">
              <w:rPr>
                <w:rStyle w:val="af0"/>
                <w:rFonts w:cs="Arial"/>
                <w:noProof/>
                <w:sz w:val="24"/>
                <w:szCs w:val="24"/>
              </w:rPr>
              <w:t>Расчетный путь от кот. В. Восстания, 12 до Колхозный пр., 26 (расчетный путь № 2 )</w:t>
            </w:r>
            <w:r w:rsidRPr="007665F7">
              <w:rPr>
                <w:rFonts w:cs="Arial"/>
                <w:noProof/>
                <w:webHidden/>
                <w:sz w:val="24"/>
                <w:szCs w:val="24"/>
              </w:rPr>
              <w:tab/>
            </w:r>
            <w:r w:rsidRPr="007665F7">
              <w:rPr>
                <w:rFonts w:cs="Arial"/>
                <w:noProof/>
                <w:webHidden/>
                <w:sz w:val="24"/>
                <w:szCs w:val="24"/>
              </w:rPr>
              <w:fldChar w:fldCharType="begin"/>
            </w:r>
            <w:r w:rsidRPr="007665F7">
              <w:rPr>
                <w:rFonts w:cs="Arial"/>
                <w:noProof/>
                <w:webHidden/>
                <w:sz w:val="24"/>
                <w:szCs w:val="24"/>
              </w:rPr>
              <w:instrText xml:space="preserve"> PAGEREF _Toc71271175 \h </w:instrText>
            </w:r>
            <w:r w:rsidRPr="007665F7">
              <w:rPr>
                <w:rFonts w:cs="Arial"/>
                <w:noProof/>
                <w:webHidden/>
                <w:sz w:val="24"/>
                <w:szCs w:val="24"/>
              </w:rPr>
            </w:r>
            <w:r w:rsidRPr="007665F7">
              <w:rPr>
                <w:rFonts w:cs="Arial"/>
                <w:noProof/>
                <w:webHidden/>
                <w:sz w:val="24"/>
                <w:szCs w:val="24"/>
              </w:rPr>
              <w:fldChar w:fldCharType="separate"/>
            </w:r>
            <w:r>
              <w:rPr>
                <w:rFonts w:cs="Arial"/>
                <w:noProof/>
                <w:webHidden/>
                <w:sz w:val="24"/>
                <w:szCs w:val="24"/>
              </w:rPr>
              <w:t>22</w:t>
            </w:r>
            <w:r w:rsidRPr="007665F7">
              <w:rPr>
                <w:rFonts w:cs="Arial"/>
                <w:noProof/>
                <w:webHidden/>
                <w:sz w:val="24"/>
                <w:szCs w:val="24"/>
              </w:rPr>
              <w:fldChar w:fldCharType="end"/>
            </w:r>
          </w:hyperlink>
        </w:p>
        <w:p w:rsidR="007665F7" w:rsidRPr="007665F7" w:rsidRDefault="007665F7">
          <w:pPr>
            <w:pStyle w:val="31"/>
            <w:rPr>
              <w:rFonts w:eastAsiaTheme="minorEastAsia" w:cs="Arial"/>
              <w:noProof/>
              <w:sz w:val="24"/>
              <w:szCs w:val="24"/>
              <w:lang w:eastAsia="ru-RU"/>
            </w:rPr>
          </w:pPr>
          <w:hyperlink w:anchor="_Toc71271176" w:history="1">
            <w:r w:rsidRPr="007665F7">
              <w:rPr>
                <w:rStyle w:val="af0"/>
                <w:rFonts w:cs="Arial"/>
                <w:noProof/>
                <w:sz w:val="24"/>
                <w:szCs w:val="24"/>
              </w:rPr>
              <w:t>2.1.3</w:t>
            </w:r>
            <w:r w:rsidRPr="007665F7">
              <w:rPr>
                <w:rFonts w:eastAsiaTheme="minorEastAsia" w:cs="Arial"/>
                <w:noProof/>
                <w:sz w:val="24"/>
                <w:szCs w:val="24"/>
                <w:lang w:eastAsia="ru-RU"/>
              </w:rPr>
              <w:tab/>
            </w:r>
            <w:r w:rsidRPr="007665F7">
              <w:rPr>
                <w:rStyle w:val="af0"/>
                <w:rFonts w:cs="Arial"/>
                <w:noProof/>
                <w:sz w:val="24"/>
                <w:szCs w:val="24"/>
              </w:rPr>
              <w:t>Зоны ненормативной надежности и безопасного теплоснабжения</w:t>
            </w:r>
            <w:r w:rsidRPr="007665F7">
              <w:rPr>
                <w:rFonts w:cs="Arial"/>
                <w:noProof/>
                <w:webHidden/>
                <w:sz w:val="24"/>
                <w:szCs w:val="24"/>
              </w:rPr>
              <w:tab/>
            </w:r>
            <w:r w:rsidRPr="007665F7">
              <w:rPr>
                <w:rFonts w:cs="Arial"/>
                <w:noProof/>
                <w:webHidden/>
                <w:sz w:val="24"/>
                <w:szCs w:val="24"/>
              </w:rPr>
              <w:fldChar w:fldCharType="begin"/>
            </w:r>
            <w:r w:rsidRPr="007665F7">
              <w:rPr>
                <w:rFonts w:cs="Arial"/>
                <w:noProof/>
                <w:webHidden/>
                <w:sz w:val="24"/>
                <w:szCs w:val="24"/>
              </w:rPr>
              <w:instrText xml:space="preserve"> PAGEREF _Toc71271176 \h </w:instrText>
            </w:r>
            <w:r w:rsidRPr="007665F7">
              <w:rPr>
                <w:rFonts w:cs="Arial"/>
                <w:noProof/>
                <w:webHidden/>
                <w:sz w:val="24"/>
                <w:szCs w:val="24"/>
              </w:rPr>
            </w:r>
            <w:r w:rsidRPr="007665F7">
              <w:rPr>
                <w:rFonts w:cs="Arial"/>
                <w:noProof/>
                <w:webHidden/>
                <w:sz w:val="24"/>
                <w:szCs w:val="24"/>
              </w:rPr>
              <w:fldChar w:fldCharType="separate"/>
            </w:r>
            <w:r>
              <w:rPr>
                <w:rFonts w:cs="Arial"/>
                <w:noProof/>
                <w:webHidden/>
                <w:sz w:val="24"/>
                <w:szCs w:val="24"/>
              </w:rPr>
              <w:t>27</w:t>
            </w:r>
            <w:r w:rsidRPr="007665F7">
              <w:rPr>
                <w:rFonts w:cs="Arial"/>
                <w:noProof/>
                <w:webHidden/>
                <w:sz w:val="24"/>
                <w:szCs w:val="24"/>
              </w:rPr>
              <w:fldChar w:fldCharType="end"/>
            </w:r>
          </w:hyperlink>
        </w:p>
        <w:p w:rsidR="007665F7" w:rsidRPr="007665F7" w:rsidRDefault="007665F7">
          <w:pPr>
            <w:pStyle w:val="21"/>
            <w:rPr>
              <w:rFonts w:eastAsiaTheme="minorEastAsia" w:cs="Arial"/>
              <w:bCs w:val="0"/>
              <w:noProof/>
              <w:sz w:val="24"/>
              <w:szCs w:val="24"/>
              <w:lang w:eastAsia="ru-RU"/>
            </w:rPr>
          </w:pPr>
          <w:hyperlink w:anchor="_Toc71271177" w:history="1">
            <w:r w:rsidRPr="007665F7">
              <w:rPr>
                <w:rStyle w:val="af0"/>
                <w:rFonts w:cs="Arial"/>
                <w:noProof/>
                <w:sz w:val="24"/>
                <w:szCs w:val="24"/>
              </w:rPr>
              <w:t>2.2</w:t>
            </w:r>
            <w:r w:rsidRPr="007665F7">
              <w:rPr>
                <w:rFonts w:eastAsiaTheme="minorEastAsia" w:cs="Arial"/>
                <w:bCs w:val="0"/>
                <w:noProof/>
                <w:sz w:val="24"/>
                <w:szCs w:val="24"/>
                <w:lang w:eastAsia="ru-RU"/>
              </w:rPr>
              <w:tab/>
            </w:r>
            <w:r w:rsidRPr="007665F7">
              <w:rPr>
                <w:rStyle w:val="af0"/>
                <w:rFonts w:cs="Arial"/>
                <w:noProof/>
                <w:sz w:val="24"/>
                <w:szCs w:val="24"/>
              </w:rPr>
              <w:t>Система теплоснабжения от котельной пр. 1-й Академический, 29</w:t>
            </w:r>
            <w:r w:rsidRPr="007665F7">
              <w:rPr>
                <w:rFonts w:cs="Arial"/>
                <w:noProof/>
                <w:webHidden/>
                <w:sz w:val="24"/>
                <w:szCs w:val="24"/>
              </w:rPr>
              <w:tab/>
            </w:r>
            <w:r w:rsidRPr="007665F7">
              <w:rPr>
                <w:rFonts w:cs="Arial"/>
                <w:noProof/>
                <w:webHidden/>
                <w:sz w:val="24"/>
                <w:szCs w:val="24"/>
              </w:rPr>
              <w:fldChar w:fldCharType="begin"/>
            </w:r>
            <w:r w:rsidRPr="007665F7">
              <w:rPr>
                <w:rFonts w:cs="Arial"/>
                <w:noProof/>
                <w:webHidden/>
                <w:sz w:val="24"/>
                <w:szCs w:val="24"/>
              </w:rPr>
              <w:instrText xml:space="preserve"> PAGEREF _Toc71271177 \h </w:instrText>
            </w:r>
            <w:r w:rsidRPr="007665F7">
              <w:rPr>
                <w:rFonts w:cs="Arial"/>
                <w:noProof/>
                <w:webHidden/>
                <w:sz w:val="24"/>
                <w:szCs w:val="24"/>
              </w:rPr>
            </w:r>
            <w:r w:rsidRPr="007665F7">
              <w:rPr>
                <w:rFonts w:cs="Arial"/>
                <w:noProof/>
                <w:webHidden/>
                <w:sz w:val="24"/>
                <w:szCs w:val="24"/>
              </w:rPr>
              <w:fldChar w:fldCharType="separate"/>
            </w:r>
            <w:r>
              <w:rPr>
                <w:rFonts w:cs="Arial"/>
                <w:noProof/>
                <w:webHidden/>
                <w:sz w:val="24"/>
                <w:szCs w:val="24"/>
              </w:rPr>
              <w:t>27</w:t>
            </w:r>
            <w:r w:rsidRPr="007665F7">
              <w:rPr>
                <w:rFonts w:cs="Arial"/>
                <w:noProof/>
                <w:webHidden/>
                <w:sz w:val="24"/>
                <w:szCs w:val="24"/>
              </w:rPr>
              <w:fldChar w:fldCharType="end"/>
            </w:r>
          </w:hyperlink>
        </w:p>
        <w:p w:rsidR="007665F7" w:rsidRPr="007665F7" w:rsidRDefault="007665F7">
          <w:pPr>
            <w:pStyle w:val="31"/>
            <w:rPr>
              <w:rFonts w:eastAsiaTheme="minorEastAsia" w:cs="Arial"/>
              <w:noProof/>
              <w:sz w:val="24"/>
              <w:szCs w:val="24"/>
              <w:lang w:eastAsia="ru-RU"/>
            </w:rPr>
          </w:pPr>
          <w:hyperlink w:anchor="_Toc71271178" w:history="1">
            <w:r w:rsidRPr="007665F7">
              <w:rPr>
                <w:rStyle w:val="af0"/>
                <w:rFonts w:cs="Arial"/>
                <w:noProof/>
                <w:sz w:val="24"/>
                <w:szCs w:val="24"/>
              </w:rPr>
              <w:t>2.2.1</w:t>
            </w:r>
            <w:r w:rsidRPr="007665F7">
              <w:rPr>
                <w:rFonts w:eastAsiaTheme="minorEastAsia" w:cs="Arial"/>
                <w:noProof/>
                <w:sz w:val="24"/>
                <w:szCs w:val="24"/>
                <w:lang w:eastAsia="ru-RU"/>
              </w:rPr>
              <w:tab/>
            </w:r>
            <w:r w:rsidRPr="007665F7">
              <w:rPr>
                <w:rStyle w:val="af0"/>
                <w:rFonts w:cs="Arial"/>
                <w:noProof/>
                <w:sz w:val="24"/>
                <w:szCs w:val="24"/>
              </w:rPr>
              <w:t>Расчетный путь от кот. пр. 1-й Академический, 29 до гаражей (расчетный путь № 3 )</w:t>
            </w:r>
            <w:r w:rsidRPr="007665F7">
              <w:rPr>
                <w:rFonts w:cs="Arial"/>
                <w:noProof/>
                <w:webHidden/>
                <w:sz w:val="24"/>
                <w:szCs w:val="24"/>
              </w:rPr>
              <w:tab/>
            </w:r>
            <w:r w:rsidRPr="007665F7">
              <w:rPr>
                <w:rFonts w:cs="Arial"/>
                <w:noProof/>
                <w:webHidden/>
                <w:sz w:val="24"/>
                <w:szCs w:val="24"/>
              </w:rPr>
              <w:fldChar w:fldCharType="begin"/>
            </w:r>
            <w:r w:rsidRPr="007665F7">
              <w:rPr>
                <w:rFonts w:cs="Arial"/>
                <w:noProof/>
                <w:webHidden/>
                <w:sz w:val="24"/>
                <w:szCs w:val="24"/>
              </w:rPr>
              <w:instrText xml:space="preserve"> PAGEREF _Toc71271178 \h </w:instrText>
            </w:r>
            <w:r w:rsidRPr="007665F7">
              <w:rPr>
                <w:rFonts w:cs="Arial"/>
                <w:noProof/>
                <w:webHidden/>
                <w:sz w:val="24"/>
                <w:szCs w:val="24"/>
              </w:rPr>
            </w:r>
            <w:r w:rsidRPr="007665F7">
              <w:rPr>
                <w:rFonts w:cs="Arial"/>
                <w:noProof/>
                <w:webHidden/>
                <w:sz w:val="24"/>
                <w:szCs w:val="24"/>
              </w:rPr>
              <w:fldChar w:fldCharType="separate"/>
            </w:r>
            <w:r>
              <w:rPr>
                <w:rFonts w:cs="Arial"/>
                <w:noProof/>
                <w:webHidden/>
                <w:sz w:val="24"/>
                <w:szCs w:val="24"/>
              </w:rPr>
              <w:t>27</w:t>
            </w:r>
            <w:r w:rsidRPr="007665F7">
              <w:rPr>
                <w:rFonts w:cs="Arial"/>
                <w:noProof/>
                <w:webHidden/>
                <w:sz w:val="24"/>
                <w:szCs w:val="24"/>
              </w:rPr>
              <w:fldChar w:fldCharType="end"/>
            </w:r>
          </w:hyperlink>
        </w:p>
        <w:p w:rsidR="007665F7" w:rsidRPr="007665F7" w:rsidRDefault="007665F7">
          <w:pPr>
            <w:pStyle w:val="31"/>
            <w:rPr>
              <w:rFonts w:eastAsiaTheme="minorEastAsia" w:cs="Arial"/>
              <w:noProof/>
              <w:sz w:val="24"/>
              <w:szCs w:val="24"/>
              <w:lang w:eastAsia="ru-RU"/>
            </w:rPr>
          </w:pPr>
          <w:hyperlink w:anchor="_Toc71271179" w:history="1">
            <w:r w:rsidRPr="007665F7">
              <w:rPr>
                <w:rStyle w:val="af0"/>
                <w:rFonts w:cs="Arial"/>
                <w:noProof/>
                <w:sz w:val="24"/>
                <w:szCs w:val="24"/>
              </w:rPr>
              <w:t>2.2.2</w:t>
            </w:r>
            <w:r w:rsidRPr="007665F7">
              <w:rPr>
                <w:rFonts w:eastAsiaTheme="minorEastAsia" w:cs="Arial"/>
                <w:noProof/>
                <w:sz w:val="24"/>
                <w:szCs w:val="24"/>
                <w:lang w:eastAsia="ru-RU"/>
              </w:rPr>
              <w:tab/>
            </w:r>
            <w:r w:rsidRPr="007665F7">
              <w:rPr>
                <w:rStyle w:val="af0"/>
                <w:rFonts w:cs="Arial"/>
                <w:noProof/>
                <w:sz w:val="24"/>
                <w:szCs w:val="24"/>
              </w:rPr>
              <w:t>Расчетный путь от кот. пр. 1-й Академический, 29 до 65 лет Победы 31/1 (расчетный путь № 4 )</w:t>
            </w:r>
            <w:r w:rsidRPr="007665F7">
              <w:rPr>
                <w:rFonts w:cs="Arial"/>
                <w:noProof/>
                <w:webHidden/>
                <w:sz w:val="24"/>
                <w:szCs w:val="24"/>
              </w:rPr>
              <w:tab/>
            </w:r>
            <w:r w:rsidRPr="007665F7">
              <w:rPr>
                <w:rFonts w:cs="Arial"/>
                <w:noProof/>
                <w:webHidden/>
                <w:sz w:val="24"/>
                <w:szCs w:val="24"/>
              </w:rPr>
              <w:fldChar w:fldCharType="begin"/>
            </w:r>
            <w:r w:rsidRPr="007665F7">
              <w:rPr>
                <w:rFonts w:cs="Arial"/>
                <w:noProof/>
                <w:webHidden/>
                <w:sz w:val="24"/>
                <w:szCs w:val="24"/>
              </w:rPr>
              <w:instrText xml:space="preserve"> PAGEREF _Toc71271179 \h </w:instrText>
            </w:r>
            <w:r w:rsidRPr="007665F7">
              <w:rPr>
                <w:rFonts w:cs="Arial"/>
                <w:noProof/>
                <w:webHidden/>
                <w:sz w:val="24"/>
                <w:szCs w:val="24"/>
              </w:rPr>
            </w:r>
            <w:r w:rsidRPr="007665F7">
              <w:rPr>
                <w:rFonts w:cs="Arial"/>
                <w:noProof/>
                <w:webHidden/>
                <w:sz w:val="24"/>
                <w:szCs w:val="24"/>
              </w:rPr>
              <w:fldChar w:fldCharType="separate"/>
            </w:r>
            <w:r>
              <w:rPr>
                <w:rFonts w:cs="Arial"/>
                <w:noProof/>
                <w:webHidden/>
                <w:sz w:val="24"/>
                <w:szCs w:val="24"/>
              </w:rPr>
              <w:t>32</w:t>
            </w:r>
            <w:r w:rsidRPr="007665F7">
              <w:rPr>
                <w:rFonts w:cs="Arial"/>
                <w:noProof/>
                <w:webHidden/>
                <w:sz w:val="24"/>
                <w:szCs w:val="24"/>
              </w:rPr>
              <w:fldChar w:fldCharType="end"/>
            </w:r>
          </w:hyperlink>
        </w:p>
        <w:p w:rsidR="007665F7" w:rsidRPr="007665F7" w:rsidRDefault="007665F7">
          <w:pPr>
            <w:pStyle w:val="31"/>
            <w:rPr>
              <w:rFonts w:eastAsiaTheme="minorEastAsia" w:cs="Arial"/>
              <w:noProof/>
              <w:sz w:val="24"/>
              <w:szCs w:val="24"/>
              <w:lang w:eastAsia="ru-RU"/>
            </w:rPr>
          </w:pPr>
          <w:hyperlink w:anchor="_Toc71271180" w:history="1">
            <w:r w:rsidRPr="007665F7">
              <w:rPr>
                <w:rStyle w:val="af0"/>
                <w:rFonts w:cs="Arial"/>
                <w:noProof/>
                <w:sz w:val="24"/>
                <w:szCs w:val="24"/>
              </w:rPr>
              <w:t>2.2.3</w:t>
            </w:r>
            <w:r w:rsidRPr="007665F7">
              <w:rPr>
                <w:rFonts w:eastAsiaTheme="minorEastAsia" w:cs="Arial"/>
                <w:noProof/>
                <w:sz w:val="24"/>
                <w:szCs w:val="24"/>
                <w:lang w:eastAsia="ru-RU"/>
              </w:rPr>
              <w:tab/>
            </w:r>
            <w:r w:rsidRPr="007665F7">
              <w:rPr>
                <w:rStyle w:val="af0"/>
                <w:rFonts w:cs="Arial"/>
                <w:noProof/>
                <w:sz w:val="24"/>
                <w:szCs w:val="24"/>
              </w:rPr>
              <w:t>Зоны ненормативной надежности и безопасного теплоснабжения</w:t>
            </w:r>
            <w:r w:rsidRPr="007665F7">
              <w:rPr>
                <w:rFonts w:cs="Arial"/>
                <w:noProof/>
                <w:webHidden/>
                <w:sz w:val="24"/>
                <w:szCs w:val="24"/>
              </w:rPr>
              <w:tab/>
            </w:r>
            <w:r w:rsidRPr="007665F7">
              <w:rPr>
                <w:rFonts w:cs="Arial"/>
                <w:noProof/>
                <w:webHidden/>
                <w:sz w:val="24"/>
                <w:szCs w:val="24"/>
              </w:rPr>
              <w:fldChar w:fldCharType="begin"/>
            </w:r>
            <w:r w:rsidRPr="007665F7">
              <w:rPr>
                <w:rFonts w:cs="Arial"/>
                <w:noProof/>
                <w:webHidden/>
                <w:sz w:val="24"/>
                <w:szCs w:val="24"/>
              </w:rPr>
              <w:instrText xml:space="preserve"> PAGEREF _Toc71271180 \h </w:instrText>
            </w:r>
            <w:r w:rsidRPr="007665F7">
              <w:rPr>
                <w:rFonts w:cs="Arial"/>
                <w:noProof/>
                <w:webHidden/>
                <w:sz w:val="24"/>
                <w:szCs w:val="24"/>
              </w:rPr>
            </w:r>
            <w:r w:rsidRPr="007665F7">
              <w:rPr>
                <w:rFonts w:cs="Arial"/>
                <w:noProof/>
                <w:webHidden/>
                <w:sz w:val="24"/>
                <w:szCs w:val="24"/>
              </w:rPr>
              <w:fldChar w:fldCharType="separate"/>
            </w:r>
            <w:r>
              <w:rPr>
                <w:rFonts w:cs="Arial"/>
                <w:noProof/>
                <w:webHidden/>
                <w:sz w:val="24"/>
                <w:szCs w:val="24"/>
              </w:rPr>
              <w:t>36</w:t>
            </w:r>
            <w:r w:rsidRPr="007665F7">
              <w:rPr>
                <w:rFonts w:cs="Arial"/>
                <w:noProof/>
                <w:webHidden/>
                <w:sz w:val="24"/>
                <w:szCs w:val="24"/>
              </w:rPr>
              <w:fldChar w:fldCharType="end"/>
            </w:r>
          </w:hyperlink>
        </w:p>
        <w:p w:rsidR="007665F7" w:rsidRPr="007665F7" w:rsidRDefault="007665F7">
          <w:pPr>
            <w:pStyle w:val="21"/>
            <w:rPr>
              <w:rFonts w:eastAsiaTheme="minorEastAsia" w:cs="Arial"/>
              <w:bCs w:val="0"/>
              <w:noProof/>
              <w:sz w:val="24"/>
              <w:szCs w:val="24"/>
              <w:lang w:eastAsia="ru-RU"/>
            </w:rPr>
          </w:pPr>
          <w:hyperlink w:anchor="_Toc71271181" w:history="1">
            <w:r w:rsidRPr="007665F7">
              <w:rPr>
                <w:rStyle w:val="af0"/>
                <w:rFonts w:cs="Arial"/>
                <w:noProof/>
                <w:sz w:val="24"/>
                <w:szCs w:val="24"/>
              </w:rPr>
              <w:t>2.3</w:t>
            </w:r>
            <w:r w:rsidRPr="007665F7">
              <w:rPr>
                <w:rFonts w:eastAsiaTheme="minorEastAsia" w:cs="Arial"/>
                <w:bCs w:val="0"/>
                <w:noProof/>
                <w:sz w:val="24"/>
                <w:szCs w:val="24"/>
                <w:lang w:eastAsia="ru-RU"/>
              </w:rPr>
              <w:tab/>
            </w:r>
            <w:r w:rsidRPr="007665F7">
              <w:rPr>
                <w:rStyle w:val="af0"/>
                <w:rFonts w:cs="Arial"/>
                <w:noProof/>
                <w:sz w:val="24"/>
                <w:szCs w:val="24"/>
              </w:rPr>
              <w:t>Система теплоснабжения от котельной КЗТА</w:t>
            </w:r>
            <w:r w:rsidRPr="007665F7">
              <w:rPr>
                <w:rFonts w:cs="Arial"/>
                <w:noProof/>
                <w:webHidden/>
                <w:sz w:val="24"/>
                <w:szCs w:val="24"/>
              </w:rPr>
              <w:tab/>
            </w:r>
            <w:r w:rsidRPr="007665F7">
              <w:rPr>
                <w:rFonts w:cs="Arial"/>
                <w:noProof/>
                <w:webHidden/>
                <w:sz w:val="24"/>
                <w:szCs w:val="24"/>
              </w:rPr>
              <w:fldChar w:fldCharType="begin"/>
            </w:r>
            <w:r w:rsidRPr="007665F7">
              <w:rPr>
                <w:rFonts w:cs="Arial"/>
                <w:noProof/>
                <w:webHidden/>
                <w:sz w:val="24"/>
                <w:szCs w:val="24"/>
              </w:rPr>
              <w:instrText xml:space="preserve"> PAGEREF _Toc71271181 \h </w:instrText>
            </w:r>
            <w:r w:rsidRPr="007665F7">
              <w:rPr>
                <w:rFonts w:cs="Arial"/>
                <w:noProof/>
                <w:webHidden/>
                <w:sz w:val="24"/>
                <w:szCs w:val="24"/>
              </w:rPr>
            </w:r>
            <w:r w:rsidRPr="007665F7">
              <w:rPr>
                <w:rFonts w:cs="Arial"/>
                <w:noProof/>
                <w:webHidden/>
                <w:sz w:val="24"/>
                <w:szCs w:val="24"/>
              </w:rPr>
              <w:fldChar w:fldCharType="separate"/>
            </w:r>
            <w:r>
              <w:rPr>
                <w:rFonts w:cs="Arial"/>
                <w:noProof/>
                <w:webHidden/>
                <w:sz w:val="24"/>
                <w:szCs w:val="24"/>
              </w:rPr>
              <w:t>36</w:t>
            </w:r>
            <w:r w:rsidRPr="007665F7">
              <w:rPr>
                <w:rFonts w:cs="Arial"/>
                <w:noProof/>
                <w:webHidden/>
                <w:sz w:val="24"/>
                <w:szCs w:val="24"/>
              </w:rPr>
              <w:fldChar w:fldCharType="end"/>
            </w:r>
          </w:hyperlink>
        </w:p>
        <w:p w:rsidR="007665F7" w:rsidRPr="007665F7" w:rsidRDefault="007665F7">
          <w:pPr>
            <w:pStyle w:val="31"/>
            <w:rPr>
              <w:rFonts w:eastAsiaTheme="minorEastAsia" w:cs="Arial"/>
              <w:noProof/>
              <w:sz w:val="24"/>
              <w:szCs w:val="24"/>
              <w:lang w:eastAsia="ru-RU"/>
            </w:rPr>
          </w:pPr>
          <w:hyperlink w:anchor="_Toc71271182" w:history="1">
            <w:r w:rsidRPr="007665F7">
              <w:rPr>
                <w:rStyle w:val="af0"/>
                <w:rFonts w:cs="Arial"/>
                <w:noProof/>
                <w:sz w:val="24"/>
                <w:szCs w:val="24"/>
              </w:rPr>
              <w:t>2.3.1</w:t>
            </w:r>
            <w:r w:rsidRPr="007665F7">
              <w:rPr>
                <w:rFonts w:eastAsiaTheme="minorEastAsia" w:cs="Arial"/>
                <w:noProof/>
                <w:sz w:val="24"/>
                <w:szCs w:val="24"/>
                <w:lang w:eastAsia="ru-RU"/>
              </w:rPr>
              <w:tab/>
            </w:r>
            <w:r w:rsidRPr="007665F7">
              <w:rPr>
                <w:rStyle w:val="af0"/>
                <w:rFonts w:cs="Arial"/>
                <w:noProof/>
                <w:sz w:val="24"/>
                <w:szCs w:val="24"/>
              </w:rPr>
              <w:t>Расчетный путь от кот. КЗТА до Никитина, 70 (расчетный путь № 5 )</w:t>
            </w:r>
            <w:r w:rsidRPr="007665F7">
              <w:rPr>
                <w:rFonts w:cs="Arial"/>
                <w:noProof/>
                <w:webHidden/>
                <w:sz w:val="24"/>
                <w:szCs w:val="24"/>
              </w:rPr>
              <w:tab/>
            </w:r>
            <w:r w:rsidRPr="007665F7">
              <w:rPr>
                <w:rFonts w:cs="Arial"/>
                <w:noProof/>
                <w:webHidden/>
                <w:sz w:val="24"/>
                <w:szCs w:val="24"/>
              </w:rPr>
              <w:fldChar w:fldCharType="begin"/>
            </w:r>
            <w:r w:rsidRPr="007665F7">
              <w:rPr>
                <w:rFonts w:cs="Arial"/>
                <w:noProof/>
                <w:webHidden/>
                <w:sz w:val="24"/>
                <w:szCs w:val="24"/>
              </w:rPr>
              <w:instrText xml:space="preserve"> PAGEREF _Toc71271182 \h </w:instrText>
            </w:r>
            <w:r w:rsidRPr="007665F7">
              <w:rPr>
                <w:rFonts w:cs="Arial"/>
                <w:noProof/>
                <w:webHidden/>
                <w:sz w:val="24"/>
                <w:szCs w:val="24"/>
              </w:rPr>
            </w:r>
            <w:r w:rsidRPr="007665F7">
              <w:rPr>
                <w:rFonts w:cs="Arial"/>
                <w:noProof/>
                <w:webHidden/>
                <w:sz w:val="24"/>
                <w:szCs w:val="24"/>
              </w:rPr>
              <w:fldChar w:fldCharType="separate"/>
            </w:r>
            <w:r>
              <w:rPr>
                <w:rFonts w:cs="Arial"/>
                <w:noProof/>
                <w:webHidden/>
                <w:sz w:val="24"/>
                <w:szCs w:val="24"/>
              </w:rPr>
              <w:t>36</w:t>
            </w:r>
            <w:r w:rsidRPr="007665F7">
              <w:rPr>
                <w:rFonts w:cs="Arial"/>
                <w:noProof/>
                <w:webHidden/>
                <w:sz w:val="24"/>
                <w:szCs w:val="24"/>
              </w:rPr>
              <w:fldChar w:fldCharType="end"/>
            </w:r>
          </w:hyperlink>
        </w:p>
        <w:p w:rsidR="007665F7" w:rsidRPr="007665F7" w:rsidRDefault="007665F7">
          <w:pPr>
            <w:pStyle w:val="31"/>
            <w:rPr>
              <w:rFonts w:eastAsiaTheme="minorEastAsia" w:cs="Arial"/>
              <w:noProof/>
              <w:sz w:val="24"/>
              <w:szCs w:val="24"/>
              <w:lang w:eastAsia="ru-RU"/>
            </w:rPr>
          </w:pPr>
          <w:hyperlink w:anchor="_Toc71271183" w:history="1">
            <w:r w:rsidRPr="007665F7">
              <w:rPr>
                <w:rStyle w:val="af0"/>
                <w:rFonts w:cs="Arial"/>
                <w:noProof/>
                <w:sz w:val="24"/>
                <w:szCs w:val="24"/>
              </w:rPr>
              <w:t>2.3.2</w:t>
            </w:r>
            <w:r w:rsidRPr="007665F7">
              <w:rPr>
                <w:rFonts w:eastAsiaTheme="minorEastAsia" w:cs="Arial"/>
                <w:noProof/>
                <w:sz w:val="24"/>
                <w:szCs w:val="24"/>
                <w:lang w:eastAsia="ru-RU"/>
              </w:rPr>
              <w:tab/>
            </w:r>
            <w:r w:rsidRPr="007665F7">
              <w:rPr>
                <w:rStyle w:val="af0"/>
                <w:rFonts w:cs="Arial"/>
                <w:noProof/>
                <w:sz w:val="24"/>
                <w:szCs w:val="24"/>
              </w:rPr>
              <w:t>Расчетный путь от кот. КЗТА до С. Разина, 46 (расчетный путь № 6 )</w:t>
            </w:r>
            <w:r w:rsidRPr="007665F7">
              <w:rPr>
                <w:rFonts w:cs="Arial"/>
                <w:noProof/>
                <w:webHidden/>
                <w:sz w:val="24"/>
                <w:szCs w:val="24"/>
              </w:rPr>
              <w:tab/>
            </w:r>
            <w:r w:rsidRPr="007665F7">
              <w:rPr>
                <w:rFonts w:cs="Arial"/>
                <w:noProof/>
                <w:webHidden/>
                <w:sz w:val="24"/>
                <w:szCs w:val="24"/>
              </w:rPr>
              <w:fldChar w:fldCharType="begin"/>
            </w:r>
            <w:r w:rsidRPr="007665F7">
              <w:rPr>
                <w:rFonts w:cs="Arial"/>
                <w:noProof/>
                <w:webHidden/>
                <w:sz w:val="24"/>
                <w:szCs w:val="24"/>
              </w:rPr>
              <w:instrText xml:space="preserve"> PAGEREF _Toc71271183 \h </w:instrText>
            </w:r>
            <w:r w:rsidRPr="007665F7">
              <w:rPr>
                <w:rFonts w:cs="Arial"/>
                <w:noProof/>
                <w:webHidden/>
                <w:sz w:val="24"/>
                <w:szCs w:val="24"/>
              </w:rPr>
            </w:r>
            <w:r w:rsidRPr="007665F7">
              <w:rPr>
                <w:rFonts w:cs="Arial"/>
                <w:noProof/>
                <w:webHidden/>
                <w:sz w:val="24"/>
                <w:szCs w:val="24"/>
              </w:rPr>
              <w:fldChar w:fldCharType="separate"/>
            </w:r>
            <w:r>
              <w:rPr>
                <w:rFonts w:cs="Arial"/>
                <w:noProof/>
                <w:webHidden/>
                <w:sz w:val="24"/>
                <w:szCs w:val="24"/>
              </w:rPr>
              <w:t>41</w:t>
            </w:r>
            <w:r w:rsidRPr="007665F7">
              <w:rPr>
                <w:rFonts w:cs="Arial"/>
                <w:noProof/>
                <w:webHidden/>
                <w:sz w:val="24"/>
                <w:szCs w:val="24"/>
              </w:rPr>
              <w:fldChar w:fldCharType="end"/>
            </w:r>
          </w:hyperlink>
        </w:p>
        <w:p w:rsidR="007665F7" w:rsidRPr="007665F7" w:rsidRDefault="007665F7">
          <w:pPr>
            <w:pStyle w:val="31"/>
            <w:rPr>
              <w:rFonts w:eastAsiaTheme="minorEastAsia" w:cs="Arial"/>
              <w:noProof/>
              <w:sz w:val="24"/>
              <w:szCs w:val="24"/>
              <w:lang w:eastAsia="ru-RU"/>
            </w:rPr>
          </w:pPr>
          <w:hyperlink w:anchor="_Toc71271184" w:history="1">
            <w:r w:rsidRPr="007665F7">
              <w:rPr>
                <w:rStyle w:val="af0"/>
                <w:rFonts w:cs="Arial"/>
                <w:noProof/>
                <w:sz w:val="24"/>
                <w:szCs w:val="24"/>
              </w:rPr>
              <w:t>2.3.3</w:t>
            </w:r>
            <w:r w:rsidRPr="007665F7">
              <w:rPr>
                <w:rFonts w:eastAsiaTheme="minorEastAsia" w:cs="Arial"/>
                <w:noProof/>
                <w:sz w:val="24"/>
                <w:szCs w:val="24"/>
                <w:lang w:eastAsia="ru-RU"/>
              </w:rPr>
              <w:tab/>
            </w:r>
            <w:r w:rsidRPr="007665F7">
              <w:rPr>
                <w:rStyle w:val="af0"/>
                <w:rFonts w:cs="Arial"/>
                <w:noProof/>
                <w:sz w:val="24"/>
                <w:szCs w:val="24"/>
              </w:rPr>
              <w:t>Зоны ненормативной надежности и безопасного теплоснабжения</w:t>
            </w:r>
            <w:r w:rsidRPr="007665F7">
              <w:rPr>
                <w:rFonts w:cs="Arial"/>
                <w:noProof/>
                <w:webHidden/>
                <w:sz w:val="24"/>
                <w:szCs w:val="24"/>
              </w:rPr>
              <w:tab/>
            </w:r>
            <w:r w:rsidRPr="007665F7">
              <w:rPr>
                <w:rFonts w:cs="Arial"/>
                <w:noProof/>
                <w:webHidden/>
                <w:sz w:val="24"/>
                <w:szCs w:val="24"/>
              </w:rPr>
              <w:fldChar w:fldCharType="begin"/>
            </w:r>
            <w:r w:rsidRPr="007665F7">
              <w:rPr>
                <w:rFonts w:cs="Arial"/>
                <w:noProof/>
                <w:webHidden/>
                <w:sz w:val="24"/>
                <w:szCs w:val="24"/>
              </w:rPr>
              <w:instrText xml:space="preserve"> PAGEREF _Toc71271184 \h </w:instrText>
            </w:r>
            <w:r w:rsidRPr="007665F7">
              <w:rPr>
                <w:rFonts w:cs="Arial"/>
                <w:noProof/>
                <w:webHidden/>
                <w:sz w:val="24"/>
                <w:szCs w:val="24"/>
              </w:rPr>
            </w:r>
            <w:r w:rsidRPr="007665F7">
              <w:rPr>
                <w:rFonts w:cs="Arial"/>
                <w:noProof/>
                <w:webHidden/>
                <w:sz w:val="24"/>
                <w:szCs w:val="24"/>
              </w:rPr>
              <w:fldChar w:fldCharType="separate"/>
            </w:r>
            <w:r>
              <w:rPr>
                <w:rFonts w:cs="Arial"/>
                <w:noProof/>
                <w:webHidden/>
                <w:sz w:val="24"/>
                <w:szCs w:val="24"/>
              </w:rPr>
              <w:t>46</w:t>
            </w:r>
            <w:r w:rsidRPr="007665F7">
              <w:rPr>
                <w:rFonts w:cs="Arial"/>
                <w:noProof/>
                <w:webHidden/>
                <w:sz w:val="24"/>
                <w:szCs w:val="24"/>
              </w:rPr>
              <w:fldChar w:fldCharType="end"/>
            </w:r>
          </w:hyperlink>
        </w:p>
        <w:p w:rsidR="007665F7" w:rsidRPr="007665F7" w:rsidRDefault="007665F7">
          <w:pPr>
            <w:pStyle w:val="21"/>
            <w:rPr>
              <w:rFonts w:eastAsiaTheme="minorEastAsia" w:cs="Arial"/>
              <w:bCs w:val="0"/>
              <w:noProof/>
              <w:sz w:val="24"/>
              <w:szCs w:val="24"/>
              <w:lang w:eastAsia="ru-RU"/>
            </w:rPr>
          </w:pPr>
          <w:hyperlink w:anchor="_Toc71271185" w:history="1">
            <w:r w:rsidRPr="007665F7">
              <w:rPr>
                <w:rStyle w:val="af0"/>
                <w:rFonts w:cs="Arial"/>
                <w:noProof/>
                <w:sz w:val="24"/>
                <w:szCs w:val="24"/>
              </w:rPr>
              <w:t>2.4</w:t>
            </w:r>
            <w:r w:rsidRPr="007665F7">
              <w:rPr>
                <w:rFonts w:eastAsiaTheme="minorEastAsia" w:cs="Arial"/>
                <w:bCs w:val="0"/>
                <w:noProof/>
                <w:sz w:val="24"/>
                <w:szCs w:val="24"/>
                <w:lang w:eastAsia="ru-RU"/>
              </w:rPr>
              <w:tab/>
            </w:r>
            <w:r w:rsidRPr="007665F7">
              <w:rPr>
                <w:rStyle w:val="af0"/>
                <w:rFonts w:cs="Arial"/>
                <w:noProof/>
                <w:sz w:val="24"/>
                <w:szCs w:val="24"/>
              </w:rPr>
              <w:t>Система теплоснабжения от котельной Чичерина, 23а</w:t>
            </w:r>
            <w:r w:rsidRPr="007665F7">
              <w:rPr>
                <w:rFonts w:cs="Arial"/>
                <w:noProof/>
                <w:webHidden/>
                <w:sz w:val="24"/>
                <w:szCs w:val="24"/>
              </w:rPr>
              <w:tab/>
            </w:r>
            <w:r w:rsidRPr="007665F7">
              <w:rPr>
                <w:rFonts w:cs="Arial"/>
                <w:noProof/>
                <w:webHidden/>
                <w:sz w:val="24"/>
                <w:szCs w:val="24"/>
              </w:rPr>
              <w:fldChar w:fldCharType="begin"/>
            </w:r>
            <w:r w:rsidRPr="007665F7">
              <w:rPr>
                <w:rFonts w:cs="Arial"/>
                <w:noProof/>
                <w:webHidden/>
                <w:sz w:val="24"/>
                <w:szCs w:val="24"/>
              </w:rPr>
              <w:instrText xml:space="preserve"> PAGEREF _Toc71271185 \h </w:instrText>
            </w:r>
            <w:r w:rsidRPr="007665F7">
              <w:rPr>
                <w:rFonts w:cs="Arial"/>
                <w:noProof/>
                <w:webHidden/>
                <w:sz w:val="24"/>
                <w:szCs w:val="24"/>
              </w:rPr>
            </w:r>
            <w:r w:rsidRPr="007665F7">
              <w:rPr>
                <w:rFonts w:cs="Arial"/>
                <w:noProof/>
                <w:webHidden/>
                <w:sz w:val="24"/>
                <w:szCs w:val="24"/>
              </w:rPr>
              <w:fldChar w:fldCharType="separate"/>
            </w:r>
            <w:r>
              <w:rPr>
                <w:rFonts w:cs="Arial"/>
                <w:noProof/>
                <w:webHidden/>
                <w:sz w:val="24"/>
                <w:szCs w:val="24"/>
              </w:rPr>
              <w:t>46</w:t>
            </w:r>
            <w:r w:rsidRPr="007665F7">
              <w:rPr>
                <w:rFonts w:cs="Arial"/>
                <w:noProof/>
                <w:webHidden/>
                <w:sz w:val="24"/>
                <w:szCs w:val="24"/>
              </w:rPr>
              <w:fldChar w:fldCharType="end"/>
            </w:r>
          </w:hyperlink>
        </w:p>
        <w:p w:rsidR="007665F7" w:rsidRPr="007665F7" w:rsidRDefault="007665F7">
          <w:pPr>
            <w:pStyle w:val="31"/>
            <w:rPr>
              <w:rFonts w:eastAsiaTheme="minorEastAsia" w:cs="Arial"/>
              <w:noProof/>
              <w:sz w:val="24"/>
              <w:szCs w:val="24"/>
              <w:lang w:eastAsia="ru-RU"/>
            </w:rPr>
          </w:pPr>
          <w:hyperlink w:anchor="_Toc71271186" w:history="1">
            <w:r w:rsidRPr="007665F7">
              <w:rPr>
                <w:rStyle w:val="af0"/>
                <w:rFonts w:cs="Arial"/>
                <w:noProof/>
                <w:sz w:val="24"/>
                <w:szCs w:val="24"/>
              </w:rPr>
              <w:t>2.4.1</w:t>
            </w:r>
            <w:r w:rsidRPr="007665F7">
              <w:rPr>
                <w:rFonts w:eastAsiaTheme="minorEastAsia" w:cs="Arial"/>
                <w:noProof/>
                <w:sz w:val="24"/>
                <w:szCs w:val="24"/>
                <w:lang w:eastAsia="ru-RU"/>
              </w:rPr>
              <w:tab/>
            </w:r>
            <w:r w:rsidRPr="007665F7">
              <w:rPr>
                <w:rStyle w:val="af0"/>
                <w:rFonts w:cs="Arial"/>
                <w:noProof/>
                <w:sz w:val="24"/>
                <w:szCs w:val="24"/>
              </w:rPr>
              <w:t>Расчетный путь от кот. Чичерина, 23 а до Пухова, 53 (расчетный путь № 7 )</w:t>
            </w:r>
            <w:r w:rsidRPr="007665F7">
              <w:rPr>
                <w:rFonts w:cs="Arial"/>
                <w:noProof/>
                <w:webHidden/>
                <w:sz w:val="24"/>
                <w:szCs w:val="24"/>
              </w:rPr>
              <w:tab/>
            </w:r>
            <w:r>
              <w:rPr>
                <w:rFonts w:cs="Arial"/>
                <w:noProof/>
                <w:webHidden/>
                <w:sz w:val="24"/>
                <w:szCs w:val="24"/>
              </w:rPr>
              <w:tab/>
            </w:r>
            <w:r w:rsidRPr="007665F7">
              <w:rPr>
                <w:rFonts w:cs="Arial"/>
                <w:noProof/>
                <w:webHidden/>
                <w:sz w:val="24"/>
                <w:szCs w:val="24"/>
              </w:rPr>
              <w:fldChar w:fldCharType="begin"/>
            </w:r>
            <w:r w:rsidRPr="007665F7">
              <w:rPr>
                <w:rFonts w:cs="Arial"/>
                <w:noProof/>
                <w:webHidden/>
                <w:sz w:val="24"/>
                <w:szCs w:val="24"/>
              </w:rPr>
              <w:instrText xml:space="preserve"> PAGEREF _Toc71271186 \h </w:instrText>
            </w:r>
            <w:r w:rsidRPr="007665F7">
              <w:rPr>
                <w:rFonts w:cs="Arial"/>
                <w:noProof/>
                <w:webHidden/>
                <w:sz w:val="24"/>
                <w:szCs w:val="24"/>
              </w:rPr>
            </w:r>
            <w:r w:rsidRPr="007665F7">
              <w:rPr>
                <w:rFonts w:cs="Arial"/>
                <w:noProof/>
                <w:webHidden/>
                <w:sz w:val="24"/>
                <w:szCs w:val="24"/>
              </w:rPr>
              <w:fldChar w:fldCharType="separate"/>
            </w:r>
            <w:r>
              <w:rPr>
                <w:rFonts w:cs="Arial"/>
                <w:noProof/>
                <w:webHidden/>
                <w:sz w:val="24"/>
                <w:szCs w:val="24"/>
              </w:rPr>
              <w:t>46</w:t>
            </w:r>
            <w:r w:rsidRPr="007665F7">
              <w:rPr>
                <w:rFonts w:cs="Arial"/>
                <w:noProof/>
                <w:webHidden/>
                <w:sz w:val="24"/>
                <w:szCs w:val="24"/>
              </w:rPr>
              <w:fldChar w:fldCharType="end"/>
            </w:r>
          </w:hyperlink>
        </w:p>
        <w:p w:rsidR="007665F7" w:rsidRPr="007665F7" w:rsidRDefault="007665F7">
          <w:pPr>
            <w:pStyle w:val="31"/>
            <w:rPr>
              <w:rFonts w:eastAsiaTheme="minorEastAsia" w:cs="Arial"/>
              <w:noProof/>
              <w:sz w:val="24"/>
              <w:szCs w:val="24"/>
              <w:lang w:eastAsia="ru-RU"/>
            </w:rPr>
          </w:pPr>
          <w:hyperlink w:anchor="_Toc71271187" w:history="1">
            <w:r w:rsidRPr="007665F7">
              <w:rPr>
                <w:rStyle w:val="af0"/>
                <w:rFonts w:cs="Arial"/>
                <w:noProof/>
                <w:sz w:val="24"/>
                <w:szCs w:val="24"/>
              </w:rPr>
              <w:t>2.4.2</w:t>
            </w:r>
            <w:r w:rsidRPr="007665F7">
              <w:rPr>
                <w:rFonts w:eastAsiaTheme="minorEastAsia" w:cs="Arial"/>
                <w:noProof/>
                <w:sz w:val="24"/>
                <w:szCs w:val="24"/>
                <w:lang w:eastAsia="ru-RU"/>
              </w:rPr>
              <w:tab/>
            </w:r>
            <w:r w:rsidRPr="007665F7">
              <w:rPr>
                <w:rStyle w:val="af0"/>
                <w:rFonts w:cs="Arial"/>
                <w:noProof/>
                <w:sz w:val="24"/>
                <w:szCs w:val="24"/>
              </w:rPr>
              <w:t>Зоны ненормативной надежности и безопасного теплоснабжения</w:t>
            </w:r>
            <w:r w:rsidRPr="007665F7">
              <w:rPr>
                <w:rFonts w:cs="Arial"/>
                <w:noProof/>
                <w:webHidden/>
                <w:sz w:val="24"/>
                <w:szCs w:val="24"/>
              </w:rPr>
              <w:tab/>
            </w:r>
            <w:r w:rsidRPr="007665F7">
              <w:rPr>
                <w:rFonts w:cs="Arial"/>
                <w:noProof/>
                <w:webHidden/>
                <w:sz w:val="24"/>
                <w:szCs w:val="24"/>
              </w:rPr>
              <w:fldChar w:fldCharType="begin"/>
            </w:r>
            <w:r w:rsidRPr="007665F7">
              <w:rPr>
                <w:rFonts w:cs="Arial"/>
                <w:noProof/>
                <w:webHidden/>
                <w:sz w:val="24"/>
                <w:szCs w:val="24"/>
              </w:rPr>
              <w:instrText xml:space="preserve"> PAGEREF _Toc71271187 \h </w:instrText>
            </w:r>
            <w:r w:rsidRPr="007665F7">
              <w:rPr>
                <w:rFonts w:cs="Arial"/>
                <w:noProof/>
                <w:webHidden/>
                <w:sz w:val="24"/>
                <w:szCs w:val="24"/>
              </w:rPr>
            </w:r>
            <w:r w:rsidRPr="007665F7">
              <w:rPr>
                <w:rFonts w:cs="Arial"/>
                <w:noProof/>
                <w:webHidden/>
                <w:sz w:val="24"/>
                <w:szCs w:val="24"/>
              </w:rPr>
              <w:fldChar w:fldCharType="separate"/>
            </w:r>
            <w:r>
              <w:rPr>
                <w:rFonts w:cs="Arial"/>
                <w:noProof/>
                <w:webHidden/>
                <w:sz w:val="24"/>
                <w:szCs w:val="24"/>
              </w:rPr>
              <w:t>52</w:t>
            </w:r>
            <w:r w:rsidRPr="007665F7">
              <w:rPr>
                <w:rFonts w:cs="Arial"/>
                <w:noProof/>
                <w:webHidden/>
                <w:sz w:val="24"/>
                <w:szCs w:val="24"/>
              </w:rPr>
              <w:fldChar w:fldCharType="end"/>
            </w:r>
          </w:hyperlink>
        </w:p>
        <w:p w:rsidR="007665F7" w:rsidRPr="007665F7" w:rsidRDefault="007665F7">
          <w:pPr>
            <w:pStyle w:val="21"/>
            <w:rPr>
              <w:rFonts w:eastAsiaTheme="minorEastAsia" w:cs="Arial"/>
              <w:bCs w:val="0"/>
              <w:noProof/>
              <w:sz w:val="24"/>
              <w:szCs w:val="24"/>
              <w:lang w:eastAsia="ru-RU"/>
            </w:rPr>
          </w:pPr>
          <w:hyperlink w:anchor="_Toc71271188" w:history="1">
            <w:r w:rsidRPr="007665F7">
              <w:rPr>
                <w:rStyle w:val="af0"/>
                <w:rFonts w:cs="Arial"/>
                <w:noProof/>
                <w:sz w:val="24"/>
                <w:szCs w:val="24"/>
              </w:rPr>
              <w:t>2.5</w:t>
            </w:r>
            <w:r w:rsidRPr="007665F7">
              <w:rPr>
                <w:rFonts w:eastAsiaTheme="minorEastAsia" w:cs="Arial"/>
                <w:bCs w:val="0"/>
                <w:noProof/>
                <w:sz w:val="24"/>
                <w:szCs w:val="24"/>
                <w:lang w:eastAsia="ru-RU"/>
              </w:rPr>
              <w:tab/>
            </w:r>
            <w:r w:rsidRPr="007665F7">
              <w:rPr>
                <w:rStyle w:val="af0"/>
                <w:rFonts w:cs="Arial"/>
                <w:noProof/>
                <w:sz w:val="24"/>
                <w:szCs w:val="24"/>
              </w:rPr>
              <w:t>Система теплоснабжения от ТЭЦ ПАО «Квадра»</w:t>
            </w:r>
            <w:r w:rsidRPr="007665F7">
              <w:rPr>
                <w:rFonts w:cs="Arial"/>
                <w:noProof/>
                <w:webHidden/>
                <w:sz w:val="24"/>
                <w:szCs w:val="24"/>
              </w:rPr>
              <w:tab/>
            </w:r>
            <w:r w:rsidRPr="007665F7">
              <w:rPr>
                <w:rFonts w:cs="Arial"/>
                <w:noProof/>
                <w:webHidden/>
                <w:sz w:val="24"/>
                <w:szCs w:val="24"/>
              </w:rPr>
              <w:fldChar w:fldCharType="begin"/>
            </w:r>
            <w:r w:rsidRPr="007665F7">
              <w:rPr>
                <w:rFonts w:cs="Arial"/>
                <w:noProof/>
                <w:webHidden/>
                <w:sz w:val="24"/>
                <w:szCs w:val="24"/>
              </w:rPr>
              <w:instrText xml:space="preserve"> PAGEREF _Toc71271188 \h </w:instrText>
            </w:r>
            <w:r w:rsidRPr="007665F7">
              <w:rPr>
                <w:rFonts w:cs="Arial"/>
                <w:noProof/>
                <w:webHidden/>
                <w:sz w:val="24"/>
                <w:szCs w:val="24"/>
              </w:rPr>
            </w:r>
            <w:r w:rsidRPr="007665F7">
              <w:rPr>
                <w:rFonts w:cs="Arial"/>
                <w:noProof/>
                <w:webHidden/>
                <w:sz w:val="24"/>
                <w:szCs w:val="24"/>
              </w:rPr>
              <w:fldChar w:fldCharType="separate"/>
            </w:r>
            <w:r>
              <w:rPr>
                <w:rFonts w:cs="Arial"/>
                <w:noProof/>
                <w:webHidden/>
                <w:sz w:val="24"/>
                <w:szCs w:val="24"/>
              </w:rPr>
              <w:t>52</w:t>
            </w:r>
            <w:r w:rsidRPr="007665F7">
              <w:rPr>
                <w:rFonts w:cs="Arial"/>
                <w:noProof/>
                <w:webHidden/>
                <w:sz w:val="24"/>
                <w:szCs w:val="24"/>
              </w:rPr>
              <w:fldChar w:fldCharType="end"/>
            </w:r>
          </w:hyperlink>
        </w:p>
        <w:p w:rsidR="007665F7" w:rsidRPr="007665F7" w:rsidRDefault="007665F7">
          <w:pPr>
            <w:pStyle w:val="31"/>
            <w:rPr>
              <w:rFonts w:eastAsiaTheme="minorEastAsia" w:cs="Arial"/>
              <w:noProof/>
              <w:sz w:val="24"/>
              <w:szCs w:val="24"/>
              <w:lang w:eastAsia="ru-RU"/>
            </w:rPr>
          </w:pPr>
          <w:hyperlink w:anchor="_Toc71271189" w:history="1">
            <w:r w:rsidRPr="007665F7">
              <w:rPr>
                <w:rStyle w:val="af0"/>
                <w:rFonts w:cs="Arial"/>
                <w:noProof/>
                <w:sz w:val="24"/>
                <w:szCs w:val="24"/>
              </w:rPr>
              <w:t>2.5.1</w:t>
            </w:r>
            <w:r w:rsidRPr="007665F7">
              <w:rPr>
                <w:rFonts w:eastAsiaTheme="minorEastAsia" w:cs="Arial"/>
                <w:noProof/>
                <w:sz w:val="24"/>
                <w:szCs w:val="24"/>
                <w:lang w:eastAsia="ru-RU"/>
              </w:rPr>
              <w:tab/>
            </w:r>
            <w:r w:rsidRPr="007665F7">
              <w:rPr>
                <w:rStyle w:val="af0"/>
                <w:rFonts w:cs="Arial"/>
                <w:noProof/>
                <w:sz w:val="24"/>
                <w:szCs w:val="24"/>
              </w:rPr>
              <w:t>Расчетный путь от ТЭЦ ПАО «Квадра» до Гурьянова 65 (расчетный путь № 8 )</w:t>
            </w:r>
            <w:r w:rsidRPr="007665F7">
              <w:rPr>
                <w:rFonts w:cs="Arial"/>
                <w:noProof/>
                <w:webHidden/>
                <w:sz w:val="24"/>
                <w:szCs w:val="24"/>
              </w:rPr>
              <w:tab/>
            </w:r>
            <w:r>
              <w:rPr>
                <w:rFonts w:cs="Arial"/>
                <w:noProof/>
                <w:webHidden/>
                <w:sz w:val="24"/>
                <w:szCs w:val="24"/>
              </w:rPr>
              <w:tab/>
            </w:r>
            <w:r w:rsidRPr="007665F7">
              <w:rPr>
                <w:rFonts w:cs="Arial"/>
                <w:noProof/>
                <w:webHidden/>
                <w:sz w:val="24"/>
                <w:szCs w:val="24"/>
              </w:rPr>
              <w:fldChar w:fldCharType="begin"/>
            </w:r>
            <w:r w:rsidRPr="007665F7">
              <w:rPr>
                <w:rFonts w:cs="Arial"/>
                <w:noProof/>
                <w:webHidden/>
                <w:sz w:val="24"/>
                <w:szCs w:val="24"/>
              </w:rPr>
              <w:instrText xml:space="preserve"> PAGEREF _Toc71271189 \h </w:instrText>
            </w:r>
            <w:r w:rsidRPr="007665F7">
              <w:rPr>
                <w:rFonts w:cs="Arial"/>
                <w:noProof/>
                <w:webHidden/>
                <w:sz w:val="24"/>
                <w:szCs w:val="24"/>
              </w:rPr>
            </w:r>
            <w:r w:rsidRPr="007665F7">
              <w:rPr>
                <w:rFonts w:cs="Arial"/>
                <w:noProof/>
                <w:webHidden/>
                <w:sz w:val="24"/>
                <w:szCs w:val="24"/>
              </w:rPr>
              <w:fldChar w:fldCharType="separate"/>
            </w:r>
            <w:r>
              <w:rPr>
                <w:rFonts w:cs="Arial"/>
                <w:noProof/>
                <w:webHidden/>
                <w:sz w:val="24"/>
                <w:szCs w:val="24"/>
              </w:rPr>
              <w:t>52</w:t>
            </w:r>
            <w:r w:rsidRPr="007665F7">
              <w:rPr>
                <w:rFonts w:cs="Arial"/>
                <w:noProof/>
                <w:webHidden/>
                <w:sz w:val="24"/>
                <w:szCs w:val="24"/>
              </w:rPr>
              <w:fldChar w:fldCharType="end"/>
            </w:r>
          </w:hyperlink>
        </w:p>
        <w:p w:rsidR="007665F7" w:rsidRPr="007665F7" w:rsidRDefault="007665F7">
          <w:pPr>
            <w:pStyle w:val="31"/>
            <w:rPr>
              <w:rFonts w:eastAsiaTheme="minorEastAsia" w:cs="Arial"/>
              <w:noProof/>
              <w:sz w:val="24"/>
              <w:szCs w:val="24"/>
              <w:lang w:eastAsia="ru-RU"/>
            </w:rPr>
          </w:pPr>
          <w:hyperlink w:anchor="_Toc71271190" w:history="1">
            <w:r w:rsidRPr="007665F7">
              <w:rPr>
                <w:rStyle w:val="af0"/>
                <w:rFonts w:cs="Arial"/>
                <w:noProof/>
                <w:sz w:val="24"/>
                <w:szCs w:val="24"/>
              </w:rPr>
              <w:t>2.5.2</w:t>
            </w:r>
            <w:r w:rsidRPr="007665F7">
              <w:rPr>
                <w:rFonts w:eastAsiaTheme="minorEastAsia" w:cs="Arial"/>
                <w:noProof/>
                <w:sz w:val="24"/>
                <w:szCs w:val="24"/>
                <w:lang w:eastAsia="ru-RU"/>
              </w:rPr>
              <w:tab/>
            </w:r>
            <w:r w:rsidRPr="007665F7">
              <w:rPr>
                <w:rStyle w:val="af0"/>
                <w:rFonts w:cs="Arial"/>
                <w:noProof/>
                <w:sz w:val="24"/>
                <w:szCs w:val="24"/>
              </w:rPr>
              <w:t>Зоны ненормативной надежности и безопасного теплоснабжения</w:t>
            </w:r>
            <w:r w:rsidRPr="007665F7">
              <w:rPr>
                <w:rFonts w:cs="Arial"/>
                <w:noProof/>
                <w:webHidden/>
                <w:sz w:val="24"/>
                <w:szCs w:val="24"/>
              </w:rPr>
              <w:tab/>
            </w:r>
            <w:r w:rsidRPr="007665F7">
              <w:rPr>
                <w:rFonts w:cs="Arial"/>
                <w:noProof/>
                <w:webHidden/>
                <w:sz w:val="24"/>
                <w:szCs w:val="24"/>
              </w:rPr>
              <w:fldChar w:fldCharType="begin"/>
            </w:r>
            <w:r w:rsidRPr="007665F7">
              <w:rPr>
                <w:rFonts w:cs="Arial"/>
                <w:noProof/>
                <w:webHidden/>
                <w:sz w:val="24"/>
                <w:szCs w:val="24"/>
              </w:rPr>
              <w:instrText xml:space="preserve"> PAGEREF _Toc71271190 \h </w:instrText>
            </w:r>
            <w:r w:rsidRPr="007665F7">
              <w:rPr>
                <w:rFonts w:cs="Arial"/>
                <w:noProof/>
                <w:webHidden/>
                <w:sz w:val="24"/>
                <w:szCs w:val="24"/>
              </w:rPr>
            </w:r>
            <w:r w:rsidRPr="007665F7">
              <w:rPr>
                <w:rFonts w:cs="Arial"/>
                <w:noProof/>
                <w:webHidden/>
                <w:sz w:val="24"/>
                <w:szCs w:val="24"/>
              </w:rPr>
              <w:fldChar w:fldCharType="separate"/>
            </w:r>
            <w:r>
              <w:rPr>
                <w:rFonts w:cs="Arial"/>
                <w:noProof/>
                <w:webHidden/>
                <w:sz w:val="24"/>
                <w:szCs w:val="24"/>
              </w:rPr>
              <w:t>57</w:t>
            </w:r>
            <w:r w:rsidRPr="007665F7">
              <w:rPr>
                <w:rFonts w:cs="Arial"/>
                <w:noProof/>
                <w:webHidden/>
                <w:sz w:val="24"/>
                <w:szCs w:val="24"/>
              </w:rPr>
              <w:fldChar w:fldCharType="end"/>
            </w:r>
          </w:hyperlink>
        </w:p>
        <w:p w:rsidR="007665F7" w:rsidRPr="007665F7" w:rsidRDefault="007665F7">
          <w:pPr>
            <w:pStyle w:val="21"/>
            <w:rPr>
              <w:rFonts w:eastAsiaTheme="minorEastAsia" w:cs="Arial"/>
              <w:bCs w:val="0"/>
              <w:noProof/>
              <w:sz w:val="24"/>
              <w:szCs w:val="24"/>
              <w:lang w:eastAsia="ru-RU"/>
            </w:rPr>
          </w:pPr>
          <w:hyperlink w:anchor="_Toc71271191" w:history="1">
            <w:r w:rsidRPr="007665F7">
              <w:rPr>
                <w:rStyle w:val="af0"/>
                <w:rFonts w:cs="Arial"/>
                <w:noProof/>
                <w:sz w:val="24"/>
                <w:szCs w:val="24"/>
              </w:rPr>
              <w:t>2.6</w:t>
            </w:r>
            <w:r w:rsidRPr="007665F7">
              <w:rPr>
                <w:rFonts w:eastAsiaTheme="minorEastAsia" w:cs="Arial"/>
                <w:bCs w:val="0"/>
                <w:noProof/>
                <w:sz w:val="24"/>
                <w:szCs w:val="24"/>
                <w:lang w:eastAsia="ru-RU"/>
              </w:rPr>
              <w:tab/>
            </w:r>
            <w:r w:rsidRPr="007665F7">
              <w:rPr>
                <w:rStyle w:val="af0"/>
                <w:rFonts w:cs="Arial"/>
                <w:noProof/>
                <w:sz w:val="24"/>
                <w:szCs w:val="24"/>
              </w:rPr>
              <w:t>Система теплоснабжения от котельной Вишневского, 3</w:t>
            </w:r>
            <w:r w:rsidRPr="007665F7">
              <w:rPr>
                <w:rFonts w:cs="Arial"/>
                <w:noProof/>
                <w:webHidden/>
                <w:sz w:val="24"/>
                <w:szCs w:val="24"/>
              </w:rPr>
              <w:tab/>
            </w:r>
            <w:r w:rsidRPr="007665F7">
              <w:rPr>
                <w:rFonts w:cs="Arial"/>
                <w:noProof/>
                <w:webHidden/>
                <w:sz w:val="24"/>
                <w:szCs w:val="24"/>
              </w:rPr>
              <w:fldChar w:fldCharType="begin"/>
            </w:r>
            <w:r w:rsidRPr="007665F7">
              <w:rPr>
                <w:rFonts w:cs="Arial"/>
                <w:noProof/>
                <w:webHidden/>
                <w:sz w:val="24"/>
                <w:szCs w:val="24"/>
              </w:rPr>
              <w:instrText xml:space="preserve"> PAGEREF _Toc71271191 \h </w:instrText>
            </w:r>
            <w:r w:rsidRPr="007665F7">
              <w:rPr>
                <w:rFonts w:cs="Arial"/>
                <w:noProof/>
                <w:webHidden/>
                <w:sz w:val="24"/>
                <w:szCs w:val="24"/>
              </w:rPr>
            </w:r>
            <w:r w:rsidRPr="007665F7">
              <w:rPr>
                <w:rFonts w:cs="Arial"/>
                <w:noProof/>
                <w:webHidden/>
                <w:sz w:val="24"/>
                <w:szCs w:val="24"/>
              </w:rPr>
              <w:fldChar w:fldCharType="separate"/>
            </w:r>
            <w:r>
              <w:rPr>
                <w:rFonts w:cs="Arial"/>
                <w:noProof/>
                <w:webHidden/>
                <w:sz w:val="24"/>
                <w:szCs w:val="24"/>
              </w:rPr>
              <w:t>57</w:t>
            </w:r>
            <w:r w:rsidRPr="007665F7">
              <w:rPr>
                <w:rFonts w:cs="Arial"/>
                <w:noProof/>
                <w:webHidden/>
                <w:sz w:val="24"/>
                <w:szCs w:val="24"/>
              </w:rPr>
              <w:fldChar w:fldCharType="end"/>
            </w:r>
          </w:hyperlink>
        </w:p>
        <w:p w:rsidR="007665F7" w:rsidRPr="007665F7" w:rsidRDefault="007665F7">
          <w:pPr>
            <w:pStyle w:val="31"/>
            <w:rPr>
              <w:rFonts w:eastAsiaTheme="minorEastAsia" w:cs="Arial"/>
              <w:noProof/>
              <w:sz w:val="24"/>
              <w:szCs w:val="24"/>
              <w:lang w:eastAsia="ru-RU"/>
            </w:rPr>
          </w:pPr>
          <w:hyperlink w:anchor="_Toc71271192" w:history="1">
            <w:r w:rsidRPr="007665F7">
              <w:rPr>
                <w:rStyle w:val="af0"/>
                <w:rFonts w:cs="Arial"/>
                <w:noProof/>
                <w:sz w:val="24"/>
                <w:szCs w:val="24"/>
              </w:rPr>
              <w:t>2.6.1</w:t>
            </w:r>
            <w:r w:rsidRPr="007665F7">
              <w:rPr>
                <w:rFonts w:eastAsiaTheme="minorEastAsia" w:cs="Arial"/>
                <w:noProof/>
                <w:sz w:val="24"/>
                <w:szCs w:val="24"/>
                <w:lang w:eastAsia="ru-RU"/>
              </w:rPr>
              <w:tab/>
            </w:r>
            <w:r w:rsidRPr="007665F7">
              <w:rPr>
                <w:rStyle w:val="af0"/>
                <w:rFonts w:cs="Arial"/>
                <w:noProof/>
                <w:sz w:val="24"/>
                <w:szCs w:val="24"/>
              </w:rPr>
              <w:t>Расчетный путь от кот. Вишневского, 3 до Газ. Т пож. (расчетный путь № 9 )</w:t>
            </w:r>
            <w:r w:rsidRPr="007665F7">
              <w:rPr>
                <w:rFonts w:cs="Arial"/>
                <w:noProof/>
                <w:webHidden/>
                <w:sz w:val="24"/>
                <w:szCs w:val="24"/>
              </w:rPr>
              <w:tab/>
            </w:r>
            <w:r>
              <w:rPr>
                <w:rFonts w:cs="Arial"/>
                <w:noProof/>
                <w:webHidden/>
                <w:sz w:val="24"/>
                <w:szCs w:val="24"/>
              </w:rPr>
              <w:tab/>
            </w:r>
            <w:r w:rsidRPr="007665F7">
              <w:rPr>
                <w:rFonts w:cs="Arial"/>
                <w:noProof/>
                <w:webHidden/>
                <w:sz w:val="24"/>
                <w:szCs w:val="24"/>
              </w:rPr>
              <w:fldChar w:fldCharType="begin"/>
            </w:r>
            <w:r w:rsidRPr="007665F7">
              <w:rPr>
                <w:rFonts w:cs="Arial"/>
                <w:noProof/>
                <w:webHidden/>
                <w:sz w:val="24"/>
                <w:szCs w:val="24"/>
              </w:rPr>
              <w:instrText xml:space="preserve"> PAGEREF _Toc71271192 \h </w:instrText>
            </w:r>
            <w:r w:rsidRPr="007665F7">
              <w:rPr>
                <w:rFonts w:cs="Arial"/>
                <w:noProof/>
                <w:webHidden/>
                <w:sz w:val="24"/>
                <w:szCs w:val="24"/>
              </w:rPr>
            </w:r>
            <w:r w:rsidRPr="007665F7">
              <w:rPr>
                <w:rFonts w:cs="Arial"/>
                <w:noProof/>
                <w:webHidden/>
                <w:sz w:val="24"/>
                <w:szCs w:val="24"/>
              </w:rPr>
              <w:fldChar w:fldCharType="separate"/>
            </w:r>
            <w:r>
              <w:rPr>
                <w:rFonts w:cs="Arial"/>
                <w:noProof/>
                <w:webHidden/>
                <w:sz w:val="24"/>
                <w:szCs w:val="24"/>
              </w:rPr>
              <w:t>57</w:t>
            </w:r>
            <w:r w:rsidRPr="007665F7">
              <w:rPr>
                <w:rFonts w:cs="Arial"/>
                <w:noProof/>
                <w:webHidden/>
                <w:sz w:val="24"/>
                <w:szCs w:val="24"/>
              </w:rPr>
              <w:fldChar w:fldCharType="end"/>
            </w:r>
          </w:hyperlink>
        </w:p>
        <w:p w:rsidR="007665F7" w:rsidRPr="007665F7" w:rsidRDefault="007665F7">
          <w:pPr>
            <w:pStyle w:val="31"/>
            <w:rPr>
              <w:rFonts w:eastAsiaTheme="minorEastAsia" w:cs="Arial"/>
              <w:noProof/>
              <w:sz w:val="24"/>
              <w:szCs w:val="24"/>
              <w:lang w:eastAsia="ru-RU"/>
            </w:rPr>
          </w:pPr>
          <w:hyperlink w:anchor="_Toc71271193" w:history="1">
            <w:r w:rsidRPr="007665F7">
              <w:rPr>
                <w:rStyle w:val="af0"/>
                <w:rFonts w:cs="Arial"/>
                <w:noProof/>
                <w:sz w:val="24"/>
                <w:szCs w:val="24"/>
              </w:rPr>
              <w:t>2.6.2</w:t>
            </w:r>
            <w:r w:rsidRPr="007665F7">
              <w:rPr>
                <w:rFonts w:eastAsiaTheme="minorEastAsia" w:cs="Arial"/>
                <w:noProof/>
                <w:sz w:val="24"/>
                <w:szCs w:val="24"/>
                <w:lang w:eastAsia="ru-RU"/>
              </w:rPr>
              <w:tab/>
            </w:r>
            <w:r w:rsidRPr="007665F7">
              <w:rPr>
                <w:rStyle w:val="af0"/>
                <w:rFonts w:cs="Arial"/>
                <w:noProof/>
                <w:sz w:val="24"/>
                <w:szCs w:val="24"/>
              </w:rPr>
              <w:t>Зоны ненормативной надежности и безопасного теплоснабжения</w:t>
            </w:r>
            <w:r w:rsidRPr="007665F7">
              <w:rPr>
                <w:rFonts w:cs="Arial"/>
                <w:noProof/>
                <w:webHidden/>
                <w:sz w:val="24"/>
                <w:szCs w:val="24"/>
              </w:rPr>
              <w:tab/>
            </w:r>
            <w:r w:rsidRPr="007665F7">
              <w:rPr>
                <w:rFonts w:cs="Arial"/>
                <w:noProof/>
                <w:webHidden/>
                <w:sz w:val="24"/>
                <w:szCs w:val="24"/>
              </w:rPr>
              <w:fldChar w:fldCharType="begin"/>
            </w:r>
            <w:r w:rsidRPr="007665F7">
              <w:rPr>
                <w:rFonts w:cs="Arial"/>
                <w:noProof/>
                <w:webHidden/>
                <w:sz w:val="24"/>
                <w:szCs w:val="24"/>
              </w:rPr>
              <w:instrText xml:space="preserve"> PAGEREF _Toc71271193 \h </w:instrText>
            </w:r>
            <w:r w:rsidRPr="007665F7">
              <w:rPr>
                <w:rFonts w:cs="Arial"/>
                <w:noProof/>
                <w:webHidden/>
                <w:sz w:val="24"/>
                <w:szCs w:val="24"/>
              </w:rPr>
            </w:r>
            <w:r w:rsidRPr="007665F7">
              <w:rPr>
                <w:rFonts w:cs="Arial"/>
                <w:noProof/>
                <w:webHidden/>
                <w:sz w:val="24"/>
                <w:szCs w:val="24"/>
              </w:rPr>
              <w:fldChar w:fldCharType="separate"/>
            </w:r>
            <w:r>
              <w:rPr>
                <w:rFonts w:cs="Arial"/>
                <w:noProof/>
                <w:webHidden/>
                <w:sz w:val="24"/>
                <w:szCs w:val="24"/>
              </w:rPr>
              <w:t>62</w:t>
            </w:r>
            <w:r w:rsidRPr="007665F7">
              <w:rPr>
                <w:rFonts w:cs="Arial"/>
                <w:noProof/>
                <w:webHidden/>
                <w:sz w:val="24"/>
                <w:szCs w:val="24"/>
              </w:rPr>
              <w:fldChar w:fldCharType="end"/>
            </w:r>
          </w:hyperlink>
        </w:p>
        <w:p w:rsidR="007665F7" w:rsidRPr="007665F7" w:rsidRDefault="007665F7">
          <w:pPr>
            <w:pStyle w:val="21"/>
            <w:rPr>
              <w:rFonts w:eastAsiaTheme="minorEastAsia" w:cs="Arial"/>
              <w:bCs w:val="0"/>
              <w:noProof/>
              <w:sz w:val="24"/>
              <w:szCs w:val="24"/>
              <w:lang w:eastAsia="ru-RU"/>
            </w:rPr>
          </w:pPr>
          <w:hyperlink w:anchor="_Toc71271194" w:history="1">
            <w:r w:rsidRPr="007665F7">
              <w:rPr>
                <w:rStyle w:val="af0"/>
                <w:rFonts w:cs="Arial"/>
                <w:noProof/>
                <w:sz w:val="24"/>
                <w:szCs w:val="24"/>
              </w:rPr>
              <w:t>2.7</w:t>
            </w:r>
            <w:r w:rsidRPr="007665F7">
              <w:rPr>
                <w:rFonts w:eastAsiaTheme="minorEastAsia" w:cs="Arial"/>
                <w:bCs w:val="0"/>
                <w:noProof/>
                <w:sz w:val="24"/>
                <w:szCs w:val="24"/>
                <w:lang w:eastAsia="ru-RU"/>
              </w:rPr>
              <w:tab/>
            </w:r>
            <w:r w:rsidRPr="007665F7">
              <w:rPr>
                <w:rStyle w:val="af0"/>
                <w:rFonts w:cs="Arial"/>
                <w:noProof/>
                <w:sz w:val="24"/>
                <w:szCs w:val="24"/>
              </w:rPr>
              <w:t>Система теплоснабжения от котельной б. Энтузиастов, 6б</w:t>
            </w:r>
            <w:r w:rsidRPr="007665F7">
              <w:rPr>
                <w:rFonts w:cs="Arial"/>
                <w:noProof/>
                <w:webHidden/>
                <w:sz w:val="24"/>
                <w:szCs w:val="24"/>
              </w:rPr>
              <w:tab/>
            </w:r>
            <w:r w:rsidRPr="007665F7">
              <w:rPr>
                <w:rFonts w:cs="Arial"/>
                <w:noProof/>
                <w:webHidden/>
                <w:sz w:val="24"/>
                <w:szCs w:val="24"/>
              </w:rPr>
              <w:fldChar w:fldCharType="begin"/>
            </w:r>
            <w:r w:rsidRPr="007665F7">
              <w:rPr>
                <w:rFonts w:cs="Arial"/>
                <w:noProof/>
                <w:webHidden/>
                <w:sz w:val="24"/>
                <w:szCs w:val="24"/>
              </w:rPr>
              <w:instrText xml:space="preserve"> PAGEREF _Toc71271194 \h </w:instrText>
            </w:r>
            <w:r w:rsidRPr="007665F7">
              <w:rPr>
                <w:rFonts w:cs="Arial"/>
                <w:noProof/>
                <w:webHidden/>
                <w:sz w:val="24"/>
                <w:szCs w:val="24"/>
              </w:rPr>
            </w:r>
            <w:r w:rsidRPr="007665F7">
              <w:rPr>
                <w:rFonts w:cs="Arial"/>
                <w:noProof/>
                <w:webHidden/>
                <w:sz w:val="24"/>
                <w:szCs w:val="24"/>
              </w:rPr>
              <w:fldChar w:fldCharType="separate"/>
            </w:r>
            <w:r>
              <w:rPr>
                <w:rFonts w:cs="Arial"/>
                <w:noProof/>
                <w:webHidden/>
                <w:sz w:val="24"/>
                <w:szCs w:val="24"/>
              </w:rPr>
              <w:t>62</w:t>
            </w:r>
            <w:r w:rsidRPr="007665F7">
              <w:rPr>
                <w:rFonts w:cs="Arial"/>
                <w:noProof/>
                <w:webHidden/>
                <w:sz w:val="24"/>
                <w:szCs w:val="24"/>
              </w:rPr>
              <w:fldChar w:fldCharType="end"/>
            </w:r>
          </w:hyperlink>
        </w:p>
        <w:p w:rsidR="007665F7" w:rsidRPr="007665F7" w:rsidRDefault="007665F7">
          <w:pPr>
            <w:pStyle w:val="31"/>
            <w:rPr>
              <w:rFonts w:eastAsiaTheme="minorEastAsia" w:cs="Arial"/>
              <w:noProof/>
              <w:sz w:val="24"/>
              <w:szCs w:val="24"/>
              <w:lang w:eastAsia="ru-RU"/>
            </w:rPr>
          </w:pPr>
          <w:hyperlink w:anchor="_Toc71271195" w:history="1">
            <w:r w:rsidRPr="007665F7">
              <w:rPr>
                <w:rStyle w:val="af0"/>
                <w:rFonts w:cs="Arial"/>
                <w:noProof/>
                <w:sz w:val="24"/>
                <w:szCs w:val="24"/>
              </w:rPr>
              <w:t>2.7.1</w:t>
            </w:r>
            <w:r w:rsidRPr="007665F7">
              <w:rPr>
                <w:rFonts w:eastAsiaTheme="minorEastAsia" w:cs="Arial"/>
                <w:noProof/>
                <w:sz w:val="24"/>
                <w:szCs w:val="24"/>
                <w:lang w:eastAsia="ru-RU"/>
              </w:rPr>
              <w:tab/>
            </w:r>
            <w:r w:rsidRPr="007665F7">
              <w:rPr>
                <w:rStyle w:val="af0"/>
                <w:rFonts w:cs="Arial"/>
                <w:noProof/>
                <w:sz w:val="24"/>
                <w:szCs w:val="24"/>
              </w:rPr>
              <w:t>Расчетный путь от кот. Б. Энтузиастов, 6б до дома по ул. Моторостроителей (расчетный путь № 10 )</w:t>
            </w:r>
            <w:r w:rsidRPr="007665F7">
              <w:rPr>
                <w:rFonts w:cs="Arial"/>
                <w:noProof/>
                <w:webHidden/>
                <w:sz w:val="24"/>
                <w:szCs w:val="24"/>
              </w:rPr>
              <w:tab/>
            </w:r>
            <w:r w:rsidRPr="007665F7">
              <w:rPr>
                <w:rFonts w:cs="Arial"/>
                <w:noProof/>
                <w:webHidden/>
                <w:sz w:val="24"/>
                <w:szCs w:val="24"/>
              </w:rPr>
              <w:fldChar w:fldCharType="begin"/>
            </w:r>
            <w:r w:rsidRPr="007665F7">
              <w:rPr>
                <w:rFonts w:cs="Arial"/>
                <w:noProof/>
                <w:webHidden/>
                <w:sz w:val="24"/>
                <w:szCs w:val="24"/>
              </w:rPr>
              <w:instrText xml:space="preserve"> PAGEREF _Toc71271195 \h </w:instrText>
            </w:r>
            <w:r w:rsidRPr="007665F7">
              <w:rPr>
                <w:rFonts w:cs="Arial"/>
                <w:noProof/>
                <w:webHidden/>
                <w:sz w:val="24"/>
                <w:szCs w:val="24"/>
              </w:rPr>
            </w:r>
            <w:r w:rsidRPr="007665F7">
              <w:rPr>
                <w:rFonts w:cs="Arial"/>
                <w:noProof/>
                <w:webHidden/>
                <w:sz w:val="24"/>
                <w:szCs w:val="24"/>
              </w:rPr>
              <w:fldChar w:fldCharType="separate"/>
            </w:r>
            <w:r>
              <w:rPr>
                <w:rFonts w:cs="Arial"/>
                <w:noProof/>
                <w:webHidden/>
                <w:sz w:val="24"/>
                <w:szCs w:val="24"/>
              </w:rPr>
              <w:t>62</w:t>
            </w:r>
            <w:r w:rsidRPr="007665F7">
              <w:rPr>
                <w:rFonts w:cs="Arial"/>
                <w:noProof/>
                <w:webHidden/>
                <w:sz w:val="24"/>
                <w:szCs w:val="24"/>
              </w:rPr>
              <w:fldChar w:fldCharType="end"/>
            </w:r>
          </w:hyperlink>
        </w:p>
        <w:p w:rsidR="007665F7" w:rsidRPr="007665F7" w:rsidRDefault="007665F7">
          <w:pPr>
            <w:pStyle w:val="31"/>
            <w:rPr>
              <w:rFonts w:eastAsiaTheme="minorEastAsia" w:cs="Arial"/>
              <w:noProof/>
              <w:sz w:val="24"/>
              <w:szCs w:val="24"/>
              <w:lang w:eastAsia="ru-RU"/>
            </w:rPr>
          </w:pPr>
          <w:hyperlink w:anchor="_Toc71271196" w:history="1">
            <w:r w:rsidRPr="007665F7">
              <w:rPr>
                <w:rStyle w:val="af0"/>
                <w:rFonts w:cs="Arial"/>
                <w:noProof/>
                <w:sz w:val="24"/>
                <w:szCs w:val="24"/>
              </w:rPr>
              <w:t>2.7.2</w:t>
            </w:r>
            <w:r w:rsidRPr="007665F7">
              <w:rPr>
                <w:rFonts w:eastAsiaTheme="minorEastAsia" w:cs="Arial"/>
                <w:noProof/>
                <w:sz w:val="24"/>
                <w:szCs w:val="24"/>
                <w:lang w:eastAsia="ru-RU"/>
              </w:rPr>
              <w:tab/>
            </w:r>
            <w:r w:rsidRPr="007665F7">
              <w:rPr>
                <w:rStyle w:val="af0"/>
                <w:rFonts w:cs="Arial"/>
                <w:noProof/>
                <w:sz w:val="24"/>
                <w:szCs w:val="24"/>
              </w:rPr>
              <w:t>Зоны ненормативной надежности и безопасного теплоснабжения</w:t>
            </w:r>
            <w:r w:rsidRPr="007665F7">
              <w:rPr>
                <w:rFonts w:cs="Arial"/>
                <w:noProof/>
                <w:webHidden/>
                <w:sz w:val="24"/>
                <w:szCs w:val="24"/>
              </w:rPr>
              <w:tab/>
            </w:r>
            <w:r w:rsidRPr="007665F7">
              <w:rPr>
                <w:rFonts w:cs="Arial"/>
                <w:noProof/>
                <w:webHidden/>
                <w:sz w:val="24"/>
                <w:szCs w:val="24"/>
              </w:rPr>
              <w:fldChar w:fldCharType="begin"/>
            </w:r>
            <w:r w:rsidRPr="007665F7">
              <w:rPr>
                <w:rFonts w:cs="Arial"/>
                <w:noProof/>
                <w:webHidden/>
                <w:sz w:val="24"/>
                <w:szCs w:val="24"/>
              </w:rPr>
              <w:instrText xml:space="preserve"> PAGEREF _Toc71271196 \h </w:instrText>
            </w:r>
            <w:r w:rsidRPr="007665F7">
              <w:rPr>
                <w:rFonts w:cs="Arial"/>
                <w:noProof/>
                <w:webHidden/>
                <w:sz w:val="24"/>
                <w:szCs w:val="24"/>
              </w:rPr>
            </w:r>
            <w:r w:rsidRPr="007665F7">
              <w:rPr>
                <w:rFonts w:cs="Arial"/>
                <w:noProof/>
                <w:webHidden/>
                <w:sz w:val="24"/>
                <w:szCs w:val="24"/>
              </w:rPr>
              <w:fldChar w:fldCharType="separate"/>
            </w:r>
            <w:r>
              <w:rPr>
                <w:rFonts w:cs="Arial"/>
                <w:noProof/>
                <w:webHidden/>
                <w:sz w:val="24"/>
                <w:szCs w:val="24"/>
              </w:rPr>
              <w:t>67</w:t>
            </w:r>
            <w:r w:rsidRPr="007665F7">
              <w:rPr>
                <w:rFonts w:cs="Arial"/>
                <w:noProof/>
                <w:webHidden/>
                <w:sz w:val="24"/>
                <w:szCs w:val="24"/>
              </w:rPr>
              <w:fldChar w:fldCharType="end"/>
            </w:r>
          </w:hyperlink>
        </w:p>
        <w:p w:rsidR="007665F7" w:rsidRPr="007665F7" w:rsidRDefault="007665F7">
          <w:pPr>
            <w:pStyle w:val="21"/>
            <w:rPr>
              <w:rFonts w:eastAsiaTheme="minorEastAsia" w:cs="Arial"/>
              <w:bCs w:val="0"/>
              <w:noProof/>
              <w:sz w:val="24"/>
              <w:szCs w:val="24"/>
              <w:lang w:eastAsia="ru-RU"/>
            </w:rPr>
          </w:pPr>
          <w:hyperlink w:anchor="_Toc71271197" w:history="1">
            <w:r w:rsidRPr="007665F7">
              <w:rPr>
                <w:rStyle w:val="af0"/>
                <w:rFonts w:cs="Arial"/>
                <w:noProof/>
                <w:sz w:val="24"/>
                <w:szCs w:val="24"/>
              </w:rPr>
              <w:t>2.8</w:t>
            </w:r>
            <w:r w:rsidRPr="007665F7">
              <w:rPr>
                <w:rFonts w:eastAsiaTheme="minorEastAsia" w:cs="Arial"/>
                <w:bCs w:val="0"/>
                <w:noProof/>
                <w:sz w:val="24"/>
                <w:szCs w:val="24"/>
                <w:lang w:eastAsia="ru-RU"/>
              </w:rPr>
              <w:tab/>
            </w:r>
            <w:r w:rsidRPr="007665F7">
              <w:rPr>
                <w:rStyle w:val="af0"/>
                <w:rFonts w:cs="Arial"/>
                <w:noProof/>
                <w:sz w:val="24"/>
                <w:szCs w:val="24"/>
              </w:rPr>
              <w:t>Система теплоснабжения от котельной Калугапутьмаш</w:t>
            </w:r>
            <w:r w:rsidRPr="007665F7">
              <w:rPr>
                <w:rFonts w:cs="Arial"/>
                <w:noProof/>
                <w:webHidden/>
                <w:sz w:val="24"/>
                <w:szCs w:val="24"/>
              </w:rPr>
              <w:tab/>
            </w:r>
            <w:r w:rsidRPr="007665F7">
              <w:rPr>
                <w:rFonts w:cs="Arial"/>
                <w:noProof/>
                <w:webHidden/>
                <w:sz w:val="24"/>
                <w:szCs w:val="24"/>
              </w:rPr>
              <w:fldChar w:fldCharType="begin"/>
            </w:r>
            <w:r w:rsidRPr="007665F7">
              <w:rPr>
                <w:rFonts w:cs="Arial"/>
                <w:noProof/>
                <w:webHidden/>
                <w:sz w:val="24"/>
                <w:szCs w:val="24"/>
              </w:rPr>
              <w:instrText xml:space="preserve"> PAGEREF _Toc71271197 \h </w:instrText>
            </w:r>
            <w:r w:rsidRPr="007665F7">
              <w:rPr>
                <w:rFonts w:cs="Arial"/>
                <w:noProof/>
                <w:webHidden/>
                <w:sz w:val="24"/>
                <w:szCs w:val="24"/>
              </w:rPr>
            </w:r>
            <w:r w:rsidRPr="007665F7">
              <w:rPr>
                <w:rFonts w:cs="Arial"/>
                <w:noProof/>
                <w:webHidden/>
                <w:sz w:val="24"/>
                <w:szCs w:val="24"/>
              </w:rPr>
              <w:fldChar w:fldCharType="separate"/>
            </w:r>
            <w:r>
              <w:rPr>
                <w:rFonts w:cs="Arial"/>
                <w:noProof/>
                <w:webHidden/>
                <w:sz w:val="24"/>
                <w:szCs w:val="24"/>
              </w:rPr>
              <w:t>67</w:t>
            </w:r>
            <w:r w:rsidRPr="007665F7">
              <w:rPr>
                <w:rFonts w:cs="Arial"/>
                <w:noProof/>
                <w:webHidden/>
                <w:sz w:val="24"/>
                <w:szCs w:val="24"/>
              </w:rPr>
              <w:fldChar w:fldCharType="end"/>
            </w:r>
          </w:hyperlink>
        </w:p>
        <w:p w:rsidR="007665F7" w:rsidRPr="007665F7" w:rsidRDefault="007665F7">
          <w:pPr>
            <w:pStyle w:val="31"/>
            <w:rPr>
              <w:rFonts w:eastAsiaTheme="minorEastAsia" w:cs="Arial"/>
              <w:noProof/>
              <w:sz w:val="24"/>
              <w:szCs w:val="24"/>
              <w:lang w:eastAsia="ru-RU"/>
            </w:rPr>
          </w:pPr>
          <w:hyperlink w:anchor="_Toc71271198" w:history="1">
            <w:r w:rsidRPr="007665F7">
              <w:rPr>
                <w:rStyle w:val="af0"/>
                <w:rFonts w:cs="Arial"/>
                <w:noProof/>
                <w:sz w:val="24"/>
                <w:szCs w:val="24"/>
              </w:rPr>
              <w:t>2.8.1</w:t>
            </w:r>
            <w:r w:rsidRPr="007665F7">
              <w:rPr>
                <w:rFonts w:eastAsiaTheme="minorEastAsia" w:cs="Arial"/>
                <w:noProof/>
                <w:sz w:val="24"/>
                <w:szCs w:val="24"/>
                <w:lang w:eastAsia="ru-RU"/>
              </w:rPr>
              <w:tab/>
            </w:r>
            <w:r w:rsidRPr="007665F7">
              <w:rPr>
                <w:rStyle w:val="af0"/>
                <w:rFonts w:cs="Arial"/>
                <w:noProof/>
                <w:sz w:val="24"/>
                <w:szCs w:val="24"/>
              </w:rPr>
              <w:t>Расчетный путь от кот. Калугапутьмаш до Молодежная, 11 (расчетный путь № 11 )</w:t>
            </w:r>
            <w:r w:rsidRPr="007665F7">
              <w:rPr>
                <w:rFonts w:cs="Arial"/>
                <w:noProof/>
                <w:webHidden/>
                <w:sz w:val="24"/>
                <w:szCs w:val="24"/>
              </w:rPr>
              <w:tab/>
            </w:r>
            <w:r w:rsidRPr="007665F7">
              <w:rPr>
                <w:rFonts w:cs="Arial"/>
                <w:noProof/>
                <w:webHidden/>
                <w:sz w:val="24"/>
                <w:szCs w:val="24"/>
              </w:rPr>
              <w:fldChar w:fldCharType="begin"/>
            </w:r>
            <w:r w:rsidRPr="007665F7">
              <w:rPr>
                <w:rFonts w:cs="Arial"/>
                <w:noProof/>
                <w:webHidden/>
                <w:sz w:val="24"/>
                <w:szCs w:val="24"/>
              </w:rPr>
              <w:instrText xml:space="preserve"> PAGEREF _Toc71271198 \h </w:instrText>
            </w:r>
            <w:r w:rsidRPr="007665F7">
              <w:rPr>
                <w:rFonts w:cs="Arial"/>
                <w:noProof/>
                <w:webHidden/>
                <w:sz w:val="24"/>
                <w:szCs w:val="24"/>
              </w:rPr>
            </w:r>
            <w:r w:rsidRPr="007665F7">
              <w:rPr>
                <w:rFonts w:cs="Arial"/>
                <w:noProof/>
                <w:webHidden/>
                <w:sz w:val="24"/>
                <w:szCs w:val="24"/>
              </w:rPr>
              <w:fldChar w:fldCharType="separate"/>
            </w:r>
            <w:r>
              <w:rPr>
                <w:rFonts w:cs="Arial"/>
                <w:noProof/>
                <w:webHidden/>
                <w:sz w:val="24"/>
                <w:szCs w:val="24"/>
              </w:rPr>
              <w:t>67</w:t>
            </w:r>
            <w:r w:rsidRPr="007665F7">
              <w:rPr>
                <w:rFonts w:cs="Arial"/>
                <w:noProof/>
                <w:webHidden/>
                <w:sz w:val="24"/>
                <w:szCs w:val="24"/>
              </w:rPr>
              <w:fldChar w:fldCharType="end"/>
            </w:r>
          </w:hyperlink>
        </w:p>
        <w:p w:rsidR="007665F7" w:rsidRPr="007665F7" w:rsidRDefault="007665F7">
          <w:pPr>
            <w:pStyle w:val="31"/>
            <w:rPr>
              <w:rFonts w:eastAsiaTheme="minorEastAsia" w:cs="Arial"/>
              <w:noProof/>
              <w:sz w:val="24"/>
              <w:szCs w:val="24"/>
              <w:lang w:eastAsia="ru-RU"/>
            </w:rPr>
          </w:pPr>
          <w:hyperlink w:anchor="_Toc71271199" w:history="1">
            <w:r w:rsidRPr="007665F7">
              <w:rPr>
                <w:rStyle w:val="af0"/>
                <w:rFonts w:cs="Arial"/>
                <w:noProof/>
                <w:sz w:val="24"/>
                <w:szCs w:val="24"/>
              </w:rPr>
              <w:t>2.8.2</w:t>
            </w:r>
            <w:r w:rsidRPr="007665F7">
              <w:rPr>
                <w:rFonts w:eastAsiaTheme="minorEastAsia" w:cs="Arial"/>
                <w:noProof/>
                <w:sz w:val="24"/>
                <w:szCs w:val="24"/>
                <w:lang w:eastAsia="ru-RU"/>
              </w:rPr>
              <w:tab/>
            </w:r>
            <w:r w:rsidRPr="007665F7">
              <w:rPr>
                <w:rStyle w:val="af0"/>
                <w:rFonts w:cs="Arial"/>
                <w:noProof/>
                <w:sz w:val="24"/>
                <w:szCs w:val="24"/>
              </w:rPr>
              <w:t>Расчетный путь от кот. Калугапутьмаш до С. Грабцевское шоссе,  92 (расчетный путь № 12 )</w:t>
            </w:r>
            <w:r w:rsidRPr="007665F7">
              <w:rPr>
                <w:rFonts w:cs="Arial"/>
                <w:noProof/>
                <w:webHidden/>
                <w:sz w:val="24"/>
                <w:szCs w:val="24"/>
              </w:rPr>
              <w:tab/>
            </w:r>
            <w:r w:rsidRPr="007665F7">
              <w:rPr>
                <w:rFonts w:cs="Arial"/>
                <w:noProof/>
                <w:webHidden/>
                <w:sz w:val="24"/>
                <w:szCs w:val="24"/>
              </w:rPr>
              <w:fldChar w:fldCharType="begin"/>
            </w:r>
            <w:r w:rsidRPr="007665F7">
              <w:rPr>
                <w:rFonts w:cs="Arial"/>
                <w:noProof/>
                <w:webHidden/>
                <w:sz w:val="24"/>
                <w:szCs w:val="24"/>
              </w:rPr>
              <w:instrText xml:space="preserve"> PAGEREF _Toc71271199 \h </w:instrText>
            </w:r>
            <w:r w:rsidRPr="007665F7">
              <w:rPr>
                <w:rFonts w:cs="Arial"/>
                <w:noProof/>
                <w:webHidden/>
                <w:sz w:val="24"/>
                <w:szCs w:val="24"/>
              </w:rPr>
            </w:r>
            <w:r w:rsidRPr="007665F7">
              <w:rPr>
                <w:rFonts w:cs="Arial"/>
                <w:noProof/>
                <w:webHidden/>
                <w:sz w:val="24"/>
                <w:szCs w:val="24"/>
              </w:rPr>
              <w:fldChar w:fldCharType="separate"/>
            </w:r>
            <w:r>
              <w:rPr>
                <w:rFonts w:cs="Arial"/>
                <w:noProof/>
                <w:webHidden/>
                <w:sz w:val="24"/>
                <w:szCs w:val="24"/>
              </w:rPr>
              <w:t>72</w:t>
            </w:r>
            <w:r w:rsidRPr="007665F7">
              <w:rPr>
                <w:rFonts w:cs="Arial"/>
                <w:noProof/>
                <w:webHidden/>
                <w:sz w:val="24"/>
                <w:szCs w:val="24"/>
              </w:rPr>
              <w:fldChar w:fldCharType="end"/>
            </w:r>
          </w:hyperlink>
        </w:p>
        <w:p w:rsidR="007665F7" w:rsidRPr="007665F7" w:rsidRDefault="007665F7">
          <w:pPr>
            <w:pStyle w:val="31"/>
            <w:rPr>
              <w:rFonts w:eastAsiaTheme="minorEastAsia" w:cs="Arial"/>
              <w:noProof/>
              <w:sz w:val="24"/>
              <w:szCs w:val="24"/>
              <w:lang w:eastAsia="ru-RU"/>
            </w:rPr>
          </w:pPr>
          <w:hyperlink w:anchor="_Toc71271200" w:history="1">
            <w:r w:rsidRPr="007665F7">
              <w:rPr>
                <w:rStyle w:val="af0"/>
                <w:rFonts w:cs="Arial"/>
                <w:noProof/>
                <w:sz w:val="24"/>
                <w:szCs w:val="24"/>
              </w:rPr>
              <w:t>2.8.3</w:t>
            </w:r>
            <w:r w:rsidRPr="007665F7">
              <w:rPr>
                <w:rFonts w:eastAsiaTheme="minorEastAsia" w:cs="Arial"/>
                <w:noProof/>
                <w:sz w:val="24"/>
                <w:szCs w:val="24"/>
                <w:lang w:eastAsia="ru-RU"/>
              </w:rPr>
              <w:tab/>
            </w:r>
            <w:r w:rsidRPr="007665F7">
              <w:rPr>
                <w:rStyle w:val="af0"/>
                <w:rFonts w:cs="Arial"/>
                <w:noProof/>
                <w:sz w:val="24"/>
                <w:szCs w:val="24"/>
              </w:rPr>
              <w:t>Зоны ненормативной надежности и безопасного теплоснабжения</w:t>
            </w:r>
            <w:r w:rsidRPr="007665F7">
              <w:rPr>
                <w:rFonts w:cs="Arial"/>
                <w:noProof/>
                <w:webHidden/>
                <w:sz w:val="24"/>
                <w:szCs w:val="24"/>
              </w:rPr>
              <w:tab/>
            </w:r>
            <w:r w:rsidRPr="007665F7">
              <w:rPr>
                <w:rFonts w:cs="Arial"/>
                <w:noProof/>
                <w:webHidden/>
                <w:sz w:val="24"/>
                <w:szCs w:val="24"/>
              </w:rPr>
              <w:fldChar w:fldCharType="begin"/>
            </w:r>
            <w:r w:rsidRPr="007665F7">
              <w:rPr>
                <w:rFonts w:cs="Arial"/>
                <w:noProof/>
                <w:webHidden/>
                <w:sz w:val="24"/>
                <w:szCs w:val="24"/>
              </w:rPr>
              <w:instrText xml:space="preserve"> PAGEREF _Toc71271200 \h </w:instrText>
            </w:r>
            <w:r w:rsidRPr="007665F7">
              <w:rPr>
                <w:rFonts w:cs="Arial"/>
                <w:noProof/>
                <w:webHidden/>
                <w:sz w:val="24"/>
                <w:szCs w:val="24"/>
              </w:rPr>
            </w:r>
            <w:r w:rsidRPr="007665F7">
              <w:rPr>
                <w:rFonts w:cs="Arial"/>
                <w:noProof/>
                <w:webHidden/>
                <w:sz w:val="24"/>
                <w:szCs w:val="24"/>
              </w:rPr>
              <w:fldChar w:fldCharType="separate"/>
            </w:r>
            <w:r>
              <w:rPr>
                <w:rFonts w:cs="Arial"/>
                <w:noProof/>
                <w:webHidden/>
                <w:sz w:val="24"/>
                <w:szCs w:val="24"/>
              </w:rPr>
              <w:t>76</w:t>
            </w:r>
            <w:r w:rsidRPr="007665F7">
              <w:rPr>
                <w:rFonts w:cs="Arial"/>
                <w:noProof/>
                <w:webHidden/>
                <w:sz w:val="24"/>
                <w:szCs w:val="24"/>
              </w:rPr>
              <w:fldChar w:fldCharType="end"/>
            </w:r>
          </w:hyperlink>
        </w:p>
        <w:p w:rsidR="007665F7" w:rsidRDefault="007665F7">
          <w:pPr>
            <w:pStyle w:val="12"/>
            <w:rPr>
              <w:rFonts w:asciiTheme="minorHAnsi" w:eastAsiaTheme="minorEastAsia" w:hAnsiTheme="minorHAnsi"/>
              <w:bCs w:val="0"/>
              <w:iCs w:val="0"/>
              <w:noProof/>
              <w:sz w:val="22"/>
              <w:szCs w:val="22"/>
              <w:lang w:eastAsia="ru-RU"/>
            </w:rPr>
          </w:pPr>
          <w:hyperlink w:anchor="_Toc71271201" w:history="1">
            <w:r w:rsidRPr="007665F7">
              <w:rPr>
                <w:rStyle w:val="af0"/>
                <w:rFonts w:cs="Arial"/>
                <w:noProof/>
              </w:rPr>
              <w:t>3</w:t>
            </w:r>
            <w:r w:rsidRPr="007665F7">
              <w:rPr>
                <w:rFonts w:eastAsiaTheme="minorEastAsia" w:cs="Arial"/>
                <w:bCs w:val="0"/>
                <w:iCs w:val="0"/>
                <w:noProof/>
                <w:lang w:eastAsia="ru-RU"/>
              </w:rPr>
              <w:tab/>
            </w:r>
            <w:r w:rsidRPr="007665F7">
              <w:rPr>
                <w:rStyle w:val="af0"/>
                <w:rFonts w:cs="Arial"/>
                <w:noProof/>
              </w:rPr>
              <w:t>Выводы по результатам расчетов вероятности безотказной работы тепловых сетей</w:t>
            </w:r>
            <w:r w:rsidRPr="007665F7">
              <w:rPr>
                <w:rFonts w:cs="Arial"/>
                <w:noProof/>
                <w:webHidden/>
              </w:rPr>
              <w:tab/>
            </w:r>
            <w:r w:rsidRPr="007665F7">
              <w:rPr>
                <w:rFonts w:cs="Arial"/>
                <w:noProof/>
                <w:webHidden/>
              </w:rPr>
              <w:fldChar w:fldCharType="begin"/>
            </w:r>
            <w:r w:rsidRPr="007665F7">
              <w:rPr>
                <w:rFonts w:cs="Arial"/>
                <w:noProof/>
                <w:webHidden/>
              </w:rPr>
              <w:instrText xml:space="preserve"> PAGEREF _Toc71271201 \h </w:instrText>
            </w:r>
            <w:r w:rsidRPr="007665F7">
              <w:rPr>
                <w:rFonts w:cs="Arial"/>
                <w:noProof/>
                <w:webHidden/>
              </w:rPr>
            </w:r>
            <w:r w:rsidRPr="007665F7">
              <w:rPr>
                <w:rFonts w:cs="Arial"/>
                <w:noProof/>
                <w:webHidden/>
              </w:rPr>
              <w:fldChar w:fldCharType="separate"/>
            </w:r>
            <w:r>
              <w:rPr>
                <w:rFonts w:cs="Arial"/>
                <w:noProof/>
                <w:webHidden/>
              </w:rPr>
              <w:t>77</w:t>
            </w:r>
            <w:r w:rsidRPr="007665F7">
              <w:rPr>
                <w:rFonts w:cs="Arial"/>
                <w:noProof/>
                <w:webHidden/>
              </w:rPr>
              <w:fldChar w:fldCharType="end"/>
            </w:r>
          </w:hyperlink>
        </w:p>
        <w:p w:rsidR="003E4D9E" w:rsidRPr="008C3378" w:rsidRDefault="005965A8" w:rsidP="003E4D9E">
          <w:pPr>
            <w:rPr>
              <w:rFonts w:ascii="Arial" w:hAnsi="Arial"/>
              <w:bCs/>
              <w:i/>
              <w:iCs/>
              <w:sz w:val="24"/>
              <w:szCs w:val="24"/>
            </w:rPr>
          </w:pPr>
          <w:r>
            <w:rPr>
              <w:rFonts w:ascii="Arial" w:hAnsi="Arial" w:cs="Arial"/>
              <w:bCs/>
              <w:i/>
              <w:iCs/>
              <w:sz w:val="36"/>
              <w:szCs w:val="24"/>
            </w:rPr>
            <w:fldChar w:fldCharType="end"/>
          </w:r>
          <w:r w:rsidR="003E4D9E">
            <w:rPr>
              <w:rFonts w:ascii="Arial" w:hAnsi="Arial"/>
              <w:bCs/>
              <w:i/>
              <w:iCs/>
              <w:sz w:val="24"/>
              <w:szCs w:val="24"/>
            </w:rPr>
            <w:br w:type="page"/>
          </w:r>
        </w:p>
      </w:sdtContent>
    </w:sdt>
    <w:p w:rsidR="003E4D9E" w:rsidRPr="007665F7" w:rsidRDefault="003E4D9E" w:rsidP="003E4D9E">
      <w:pPr>
        <w:pStyle w:val="1"/>
        <w:numPr>
          <w:ilvl w:val="0"/>
          <w:numId w:val="0"/>
        </w:numPr>
        <w:spacing w:before="100" w:beforeAutospacing="1" w:after="100" w:afterAutospacing="1"/>
        <w:ind w:left="431"/>
        <w:jc w:val="center"/>
        <w:rPr>
          <w:rStyle w:val="af0"/>
          <w:color w:val="auto"/>
          <w:szCs w:val="22"/>
          <w:u w:val="none"/>
        </w:rPr>
      </w:pPr>
      <w:bookmarkStart w:id="2" w:name="_Toc71271169"/>
      <w:r w:rsidRPr="007665F7">
        <w:rPr>
          <w:rStyle w:val="af0"/>
          <w:color w:val="auto"/>
          <w:szCs w:val="22"/>
          <w:u w:val="none"/>
        </w:rPr>
        <w:lastRenderedPageBreak/>
        <w:t>Перечень таблиц</w:t>
      </w:r>
      <w:bookmarkEnd w:id="0"/>
      <w:bookmarkEnd w:id="2"/>
    </w:p>
    <w:p w:rsidR="007665F7" w:rsidRPr="007665F7" w:rsidRDefault="0093267A">
      <w:pPr>
        <w:pStyle w:val="afa"/>
        <w:tabs>
          <w:tab w:val="right" w:leader="dot" w:pos="9345"/>
        </w:tabs>
        <w:rPr>
          <w:rFonts w:ascii="Arial" w:eastAsiaTheme="minorEastAsia" w:hAnsi="Arial" w:cs="Arial"/>
          <w:i w:val="0"/>
          <w:iCs w:val="0"/>
          <w:noProof/>
          <w:sz w:val="24"/>
          <w:szCs w:val="24"/>
          <w:lang w:eastAsia="ru-RU"/>
        </w:rPr>
      </w:pPr>
      <w:r>
        <w:rPr>
          <w:rFonts w:cs="Arial"/>
          <w:sz w:val="22"/>
        </w:rPr>
        <w:fldChar w:fldCharType="begin"/>
      </w:r>
      <w:r>
        <w:rPr>
          <w:rFonts w:cs="Arial"/>
          <w:sz w:val="22"/>
        </w:rPr>
        <w:instrText xml:space="preserve"> TOC \h \z \t "Название объекта;Таблица - Название объекта;!! Object Novogor !!;Caption Char;Caption Char1 Char1 Char Char;Caption Char Char2 Char1 Char Char;Caption Char Char Char Char Char1 Char1 Char Char1 Char;Caption Char Char Char1 Char Char Char;Знак" \c </w:instrText>
      </w:r>
      <w:r>
        <w:rPr>
          <w:rFonts w:cs="Arial"/>
          <w:sz w:val="22"/>
        </w:rPr>
        <w:fldChar w:fldCharType="separate"/>
      </w:r>
      <w:hyperlink w:anchor="_Toc71271202" w:history="1">
        <w:r w:rsidR="007665F7" w:rsidRPr="007665F7">
          <w:rPr>
            <w:rStyle w:val="af0"/>
            <w:rFonts w:ascii="Arial" w:hAnsi="Arial" w:cs="Arial"/>
            <w:i w:val="0"/>
            <w:noProof/>
            <w:sz w:val="24"/>
            <w:szCs w:val="24"/>
          </w:rPr>
          <w:t>Таблица 1.1 – График продолжительности тепловой нагрузки отопления.</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_Toc71271202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7665F7">
          <w:rPr>
            <w:rFonts w:ascii="Arial" w:hAnsi="Arial" w:cs="Arial"/>
            <w:i w:val="0"/>
            <w:noProof/>
            <w:webHidden/>
            <w:sz w:val="24"/>
            <w:szCs w:val="24"/>
          </w:rPr>
          <w:t>13</w:t>
        </w:r>
        <w:r w:rsidR="007665F7" w:rsidRPr="007665F7">
          <w:rPr>
            <w:rFonts w:ascii="Arial" w:hAnsi="Arial" w:cs="Arial"/>
            <w:i w:val="0"/>
            <w:noProof/>
            <w:webHidden/>
            <w:sz w:val="24"/>
            <w:szCs w:val="24"/>
          </w:rPr>
          <w:fldChar w:fldCharType="end"/>
        </w:r>
      </w:hyperlink>
    </w:p>
    <w:p w:rsidR="007665F7" w:rsidRPr="007665F7" w:rsidRDefault="007665F7">
      <w:pPr>
        <w:pStyle w:val="afa"/>
        <w:tabs>
          <w:tab w:val="right" w:leader="dot" w:pos="9345"/>
        </w:tabs>
        <w:rPr>
          <w:rFonts w:ascii="Arial" w:eastAsiaTheme="minorEastAsia" w:hAnsi="Arial" w:cs="Arial"/>
          <w:i w:val="0"/>
          <w:iCs w:val="0"/>
          <w:noProof/>
          <w:sz w:val="24"/>
          <w:szCs w:val="24"/>
          <w:lang w:eastAsia="ru-RU"/>
        </w:rPr>
      </w:pPr>
      <w:hyperlink w:anchor="_Toc71271203" w:history="1">
        <w:r w:rsidRPr="007665F7">
          <w:rPr>
            <w:rStyle w:val="af0"/>
            <w:rFonts w:ascii="Arial" w:hAnsi="Arial" w:cs="Arial"/>
            <w:i w:val="0"/>
            <w:noProof/>
            <w:sz w:val="24"/>
            <w:szCs w:val="24"/>
          </w:rPr>
          <w:t>Таблица 2.1 Изменение расчётных показателей вероятности безотказной работы тепловой сети (расчетный путь № 1)</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_Toc71271203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18</w:t>
        </w:r>
        <w:r w:rsidRPr="007665F7">
          <w:rPr>
            <w:rFonts w:ascii="Arial" w:hAnsi="Arial" w:cs="Arial"/>
            <w:i w:val="0"/>
            <w:noProof/>
            <w:webHidden/>
            <w:sz w:val="24"/>
            <w:szCs w:val="24"/>
          </w:rPr>
          <w:fldChar w:fldCharType="end"/>
        </w:r>
      </w:hyperlink>
    </w:p>
    <w:p w:rsidR="007665F7" w:rsidRPr="007665F7" w:rsidRDefault="007665F7">
      <w:pPr>
        <w:pStyle w:val="afa"/>
        <w:tabs>
          <w:tab w:val="right" w:leader="dot" w:pos="9345"/>
        </w:tabs>
        <w:rPr>
          <w:rFonts w:ascii="Arial" w:eastAsiaTheme="minorEastAsia" w:hAnsi="Arial" w:cs="Arial"/>
          <w:i w:val="0"/>
          <w:iCs w:val="0"/>
          <w:noProof/>
          <w:sz w:val="24"/>
          <w:szCs w:val="24"/>
          <w:lang w:eastAsia="ru-RU"/>
        </w:rPr>
      </w:pPr>
      <w:hyperlink w:anchor="_Toc71271204" w:history="1">
        <w:r w:rsidRPr="007665F7">
          <w:rPr>
            <w:rStyle w:val="af0"/>
            <w:rFonts w:ascii="Arial" w:hAnsi="Arial" w:cs="Arial"/>
            <w:i w:val="0"/>
            <w:noProof/>
            <w:sz w:val="24"/>
            <w:szCs w:val="24"/>
          </w:rPr>
          <w:t>Таблица 2.2 Изменение расчётных показателей вероятности безотказной работы тепловой сети (расчетный путь № 2)</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_Toc71271204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24</w:t>
        </w:r>
        <w:r w:rsidRPr="007665F7">
          <w:rPr>
            <w:rFonts w:ascii="Arial" w:hAnsi="Arial" w:cs="Arial"/>
            <w:i w:val="0"/>
            <w:noProof/>
            <w:webHidden/>
            <w:sz w:val="24"/>
            <w:szCs w:val="24"/>
          </w:rPr>
          <w:fldChar w:fldCharType="end"/>
        </w:r>
      </w:hyperlink>
    </w:p>
    <w:p w:rsidR="007665F7" w:rsidRPr="007665F7" w:rsidRDefault="007665F7">
      <w:pPr>
        <w:pStyle w:val="afa"/>
        <w:tabs>
          <w:tab w:val="right" w:leader="dot" w:pos="9345"/>
        </w:tabs>
        <w:rPr>
          <w:rFonts w:ascii="Arial" w:eastAsiaTheme="minorEastAsia" w:hAnsi="Arial" w:cs="Arial"/>
          <w:i w:val="0"/>
          <w:iCs w:val="0"/>
          <w:noProof/>
          <w:sz w:val="24"/>
          <w:szCs w:val="24"/>
          <w:lang w:eastAsia="ru-RU"/>
        </w:rPr>
      </w:pPr>
      <w:hyperlink w:anchor="_Toc71271205" w:history="1">
        <w:r w:rsidRPr="007665F7">
          <w:rPr>
            <w:rStyle w:val="af0"/>
            <w:rFonts w:ascii="Arial" w:hAnsi="Arial" w:cs="Arial"/>
            <w:i w:val="0"/>
            <w:noProof/>
            <w:sz w:val="24"/>
            <w:szCs w:val="24"/>
          </w:rPr>
          <w:t>Таблица 2.3 Изменение расчётных показателей вероятности безотказной работы тепловой сети (расчетный путь № 3)</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_Toc71271205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30</w:t>
        </w:r>
        <w:r w:rsidRPr="007665F7">
          <w:rPr>
            <w:rFonts w:ascii="Arial" w:hAnsi="Arial" w:cs="Arial"/>
            <w:i w:val="0"/>
            <w:noProof/>
            <w:webHidden/>
            <w:sz w:val="24"/>
            <w:szCs w:val="24"/>
          </w:rPr>
          <w:fldChar w:fldCharType="end"/>
        </w:r>
      </w:hyperlink>
    </w:p>
    <w:p w:rsidR="007665F7" w:rsidRPr="007665F7" w:rsidRDefault="007665F7">
      <w:pPr>
        <w:pStyle w:val="afa"/>
        <w:tabs>
          <w:tab w:val="right" w:leader="dot" w:pos="9345"/>
        </w:tabs>
        <w:rPr>
          <w:rFonts w:ascii="Arial" w:eastAsiaTheme="minorEastAsia" w:hAnsi="Arial" w:cs="Arial"/>
          <w:i w:val="0"/>
          <w:iCs w:val="0"/>
          <w:noProof/>
          <w:sz w:val="24"/>
          <w:szCs w:val="24"/>
          <w:lang w:eastAsia="ru-RU"/>
        </w:rPr>
      </w:pPr>
      <w:hyperlink w:anchor="_Toc71271206" w:history="1">
        <w:r w:rsidRPr="007665F7">
          <w:rPr>
            <w:rStyle w:val="af0"/>
            <w:rFonts w:ascii="Arial" w:hAnsi="Arial" w:cs="Arial"/>
            <w:i w:val="0"/>
            <w:noProof/>
            <w:sz w:val="24"/>
            <w:szCs w:val="24"/>
          </w:rPr>
          <w:t>Таблица 2.4 Изменение расчётных показателей вероятности безотказной работы тепловой сети (расчетный путь № 4)</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_Toc71271206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34</w:t>
        </w:r>
        <w:r w:rsidRPr="007665F7">
          <w:rPr>
            <w:rFonts w:ascii="Arial" w:hAnsi="Arial" w:cs="Arial"/>
            <w:i w:val="0"/>
            <w:noProof/>
            <w:webHidden/>
            <w:sz w:val="24"/>
            <w:szCs w:val="24"/>
          </w:rPr>
          <w:fldChar w:fldCharType="end"/>
        </w:r>
      </w:hyperlink>
    </w:p>
    <w:p w:rsidR="007665F7" w:rsidRPr="007665F7" w:rsidRDefault="007665F7">
      <w:pPr>
        <w:pStyle w:val="afa"/>
        <w:tabs>
          <w:tab w:val="right" w:leader="dot" w:pos="9345"/>
        </w:tabs>
        <w:rPr>
          <w:rFonts w:ascii="Arial" w:eastAsiaTheme="minorEastAsia" w:hAnsi="Arial" w:cs="Arial"/>
          <w:i w:val="0"/>
          <w:iCs w:val="0"/>
          <w:noProof/>
          <w:sz w:val="24"/>
          <w:szCs w:val="24"/>
          <w:lang w:eastAsia="ru-RU"/>
        </w:rPr>
      </w:pPr>
      <w:hyperlink w:anchor="_Toc71271207" w:history="1">
        <w:r w:rsidRPr="007665F7">
          <w:rPr>
            <w:rStyle w:val="af0"/>
            <w:rFonts w:ascii="Arial" w:hAnsi="Arial" w:cs="Arial"/>
            <w:i w:val="0"/>
            <w:noProof/>
            <w:sz w:val="24"/>
            <w:szCs w:val="24"/>
          </w:rPr>
          <w:t>Таблица 2.5 Изменение расчётных показателей вероятности безотказной работы тепловой сети (расчетный путь № 5)</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_Toc71271207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39</w:t>
        </w:r>
        <w:r w:rsidRPr="007665F7">
          <w:rPr>
            <w:rFonts w:ascii="Arial" w:hAnsi="Arial" w:cs="Arial"/>
            <w:i w:val="0"/>
            <w:noProof/>
            <w:webHidden/>
            <w:sz w:val="24"/>
            <w:szCs w:val="24"/>
          </w:rPr>
          <w:fldChar w:fldCharType="end"/>
        </w:r>
      </w:hyperlink>
    </w:p>
    <w:p w:rsidR="007665F7" w:rsidRPr="007665F7" w:rsidRDefault="007665F7">
      <w:pPr>
        <w:pStyle w:val="afa"/>
        <w:tabs>
          <w:tab w:val="right" w:leader="dot" w:pos="9345"/>
        </w:tabs>
        <w:rPr>
          <w:rFonts w:ascii="Arial" w:eastAsiaTheme="minorEastAsia" w:hAnsi="Arial" w:cs="Arial"/>
          <w:i w:val="0"/>
          <w:iCs w:val="0"/>
          <w:noProof/>
          <w:sz w:val="24"/>
          <w:szCs w:val="24"/>
          <w:lang w:eastAsia="ru-RU"/>
        </w:rPr>
      </w:pPr>
      <w:hyperlink w:anchor="_Toc71271208" w:history="1">
        <w:r w:rsidRPr="007665F7">
          <w:rPr>
            <w:rStyle w:val="af0"/>
            <w:rFonts w:ascii="Arial" w:hAnsi="Arial" w:cs="Arial"/>
            <w:i w:val="0"/>
            <w:noProof/>
            <w:sz w:val="24"/>
            <w:szCs w:val="24"/>
          </w:rPr>
          <w:t>Таблица 2.6 Изменение расчётных показателей вероятности безотказной работы тепловой сети (расчетный путь № 6)</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_Toc71271208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43</w:t>
        </w:r>
        <w:r w:rsidRPr="007665F7">
          <w:rPr>
            <w:rFonts w:ascii="Arial" w:hAnsi="Arial" w:cs="Arial"/>
            <w:i w:val="0"/>
            <w:noProof/>
            <w:webHidden/>
            <w:sz w:val="24"/>
            <w:szCs w:val="24"/>
          </w:rPr>
          <w:fldChar w:fldCharType="end"/>
        </w:r>
      </w:hyperlink>
    </w:p>
    <w:p w:rsidR="007665F7" w:rsidRPr="007665F7" w:rsidRDefault="007665F7">
      <w:pPr>
        <w:pStyle w:val="afa"/>
        <w:tabs>
          <w:tab w:val="right" w:leader="dot" w:pos="9345"/>
        </w:tabs>
        <w:rPr>
          <w:rFonts w:ascii="Arial" w:eastAsiaTheme="minorEastAsia" w:hAnsi="Arial" w:cs="Arial"/>
          <w:i w:val="0"/>
          <w:iCs w:val="0"/>
          <w:noProof/>
          <w:sz w:val="24"/>
          <w:szCs w:val="24"/>
          <w:lang w:eastAsia="ru-RU"/>
        </w:rPr>
      </w:pPr>
      <w:hyperlink w:anchor="_Toc71271209" w:history="1">
        <w:r w:rsidRPr="007665F7">
          <w:rPr>
            <w:rStyle w:val="af0"/>
            <w:rFonts w:ascii="Arial" w:hAnsi="Arial" w:cs="Arial"/>
            <w:i w:val="0"/>
            <w:noProof/>
            <w:sz w:val="24"/>
            <w:szCs w:val="24"/>
          </w:rPr>
          <w:t>Таблица 2.7 Изменение расчётных показателей вероятности безотказной работы тепловой сети (расчетный путь № 7)</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_Toc71271209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49</w:t>
        </w:r>
        <w:r w:rsidRPr="007665F7">
          <w:rPr>
            <w:rFonts w:ascii="Arial" w:hAnsi="Arial" w:cs="Arial"/>
            <w:i w:val="0"/>
            <w:noProof/>
            <w:webHidden/>
            <w:sz w:val="24"/>
            <w:szCs w:val="24"/>
          </w:rPr>
          <w:fldChar w:fldCharType="end"/>
        </w:r>
      </w:hyperlink>
    </w:p>
    <w:p w:rsidR="007665F7" w:rsidRPr="007665F7" w:rsidRDefault="007665F7">
      <w:pPr>
        <w:pStyle w:val="afa"/>
        <w:tabs>
          <w:tab w:val="right" w:leader="dot" w:pos="9345"/>
        </w:tabs>
        <w:rPr>
          <w:rFonts w:ascii="Arial" w:eastAsiaTheme="minorEastAsia" w:hAnsi="Arial" w:cs="Arial"/>
          <w:i w:val="0"/>
          <w:iCs w:val="0"/>
          <w:noProof/>
          <w:sz w:val="24"/>
          <w:szCs w:val="24"/>
          <w:lang w:eastAsia="ru-RU"/>
        </w:rPr>
      </w:pPr>
      <w:hyperlink w:anchor="_Toc71271210" w:history="1">
        <w:r w:rsidRPr="007665F7">
          <w:rPr>
            <w:rStyle w:val="af0"/>
            <w:rFonts w:ascii="Arial" w:hAnsi="Arial" w:cs="Arial"/>
            <w:i w:val="0"/>
            <w:noProof/>
            <w:sz w:val="24"/>
            <w:szCs w:val="24"/>
          </w:rPr>
          <w:t>Таблица 2.8 Изменение расчётных показателей вероятности безотказной работы тепловой сети (расчетный путь № 8)</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_Toc71271210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55</w:t>
        </w:r>
        <w:r w:rsidRPr="007665F7">
          <w:rPr>
            <w:rFonts w:ascii="Arial" w:hAnsi="Arial" w:cs="Arial"/>
            <w:i w:val="0"/>
            <w:noProof/>
            <w:webHidden/>
            <w:sz w:val="24"/>
            <w:szCs w:val="24"/>
          </w:rPr>
          <w:fldChar w:fldCharType="end"/>
        </w:r>
      </w:hyperlink>
    </w:p>
    <w:p w:rsidR="007665F7" w:rsidRPr="007665F7" w:rsidRDefault="007665F7">
      <w:pPr>
        <w:pStyle w:val="afa"/>
        <w:tabs>
          <w:tab w:val="right" w:leader="dot" w:pos="9345"/>
        </w:tabs>
        <w:rPr>
          <w:rFonts w:ascii="Arial" w:eastAsiaTheme="minorEastAsia" w:hAnsi="Arial" w:cs="Arial"/>
          <w:i w:val="0"/>
          <w:iCs w:val="0"/>
          <w:noProof/>
          <w:sz w:val="24"/>
          <w:szCs w:val="24"/>
          <w:lang w:eastAsia="ru-RU"/>
        </w:rPr>
      </w:pPr>
      <w:hyperlink w:anchor="_Toc71271211" w:history="1">
        <w:r w:rsidRPr="007665F7">
          <w:rPr>
            <w:rStyle w:val="af0"/>
            <w:rFonts w:ascii="Arial" w:hAnsi="Arial" w:cs="Arial"/>
            <w:i w:val="0"/>
            <w:noProof/>
            <w:sz w:val="24"/>
            <w:szCs w:val="24"/>
          </w:rPr>
          <w:t>Таблица 2.9 Изменение расчётных показателей вероятности безотказной работы тепловой сети (расчетный путь № 9)</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_Toc71271211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60</w:t>
        </w:r>
        <w:r w:rsidRPr="007665F7">
          <w:rPr>
            <w:rFonts w:ascii="Arial" w:hAnsi="Arial" w:cs="Arial"/>
            <w:i w:val="0"/>
            <w:noProof/>
            <w:webHidden/>
            <w:sz w:val="24"/>
            <w:szCs w:val="24"/>
          </w:rPr>
          <w:fldChar w:fldCharType="end"/>
        </w:r>
      </w:hyperlink>
    </w:p>
    <w:p w:rsidR="007665F7" w:rsidRPr="007665F7" w:rsidRDefault="007665F7">
      <w:pPr>
        <w:pStyle w:val="afa"/>
        <w:tabs>
          <w:tab w:val="right" w:leader="dot" w:pos="9345"/>
        </w:tabs>
        <w:rPr>
          <w:rFonts w:ascii="Arial" w:eastAsiaTheme="minorEastAsia" w:hAnsi="Arial" w:cs="Arial"/>
          <w:i w:val="0"/>
          <w:iCs w:val="0"/>
          <w:noProof/>
          <w:sz w:val="24"/>
          <w:szCs w:val="24"/>
          <w:lang w:eastAsia="ru-RU"/>
        </w:rPr>
      </w:pPr>
      <w:hyperlink w:anchor="_Toc71271212" w:history="1">
        <w:r w:rsidRPr="007665F7">
          <w:rPr>
            <w:rStyle w:val="af0"/>
            <w:rFonts w:ascii="Arial" w:hAnsi="Arial" w:cs="Arial"/>
            <w:i w:val="0"/>
            <w:noProof/>
            <w:sz w:val="24"/>
            <w:szCs w:val="24"/>
          </w:rPr>
          <w:t>Таблица 2.10 Изменение расчётных показателей вероятности безотказной работы тепловой сети (расчетный путь № 10)</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_Toc71271212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65</w:t>
        </w:r>
        <w:r w:rsidRPr="007665F7">
          <w:rPr>
            <w:rFonts w:ascii="Arial" w:hAnsi="Arial" w:cs="Arial"/>
            <w:i w:val="0"/>
            <w:noProof/>
            <w:webHidden/>
            <w:sz w:val="24"/>
            <w:szCs w:val="24"/>
          </w:rPr>
          <w:fldChar w:fldCharType="end"/>
        </w:r>
      </w:hyperlink>
    </w:p>
    <w:p w:rsidR="007665F7" w:rsidRPr="007665F7" w:rsidRDefault="007665F7">
      <w:pPr>
        <w:pStyle w:val="afa"/>
        <w:tabs>
          <w:tab w:val="right" w:leader="dot" w:pos="9345"/>
        </w:tabs>
        <w:rPr>
          <w:rFonts w:ascii="Arial" w:eastAsiaTheme="minorEastAsia" w:hAnsi="Arial" w:cs="Arial"/>
          <w:i w:val="0"/>
          <w:iCs w:val="0"/>
          <w:noProof/>
          <w:sz w:val="24"/>
          <w:szCs w:val="24"/>
          <w:lang w:eastAsia="ru-RU"/>
        </w:rPr>
      </w:pPr>
      <w:hyperlink w:anchor="_Toc71271213" w:history="1">
        <w:r w:rsidRPr="007665F7">
          <w:rPr>
            <w:rStyle w:val="af0"/>
            <w:rFonts w:ascii="Arial" w:hAnsi="Arial" w:cs="Arial"/>
            <w:i w:val="0"/>
            <w:noProof/>
            <w:sz w:val="24"/>
            <w:szCs w:val="24"/>
          </w:rPr>
          <w:t>Таблица 2.11 Изменение расчётных показателей вероятности безотказной работы тепловой сети (расчетный путь № 11)</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_Toc71271213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70</w:t>
        </w:r>
        <w:r w:rsidRPr="007665F7">
          <w:rPr>
            <w:rFonts w:ascii="Arial" w:hAnsi="Arial" w:cs="Arial"/>
            <w:i w:val="0"/>
            <w:noProof/>
            <w:webHidden/>
            <w:sz w:val="24"/>
            <w:szCs w:val="24"/>
          </w:rPr>
          <w:fldChar w:fldCharType="end"/>
        </w:r>
      </w:hyperlink>
    </w:p>
    <w:p w:rsidR="007665F7" w:rsidRDefault="007665F7">
      <w:pPr>
        <w:pStyle w:val="afa"/>
        <w:tabs>
          <w:tab w:val="right" w:leader="dot" w:pos="9345"/>
        </w:tabs>
        <w:rPr>
          <w:rFonts w:eastAsiaTheme="minorEastAsia"/>
          <w:i w:val="0"/>
          <w:iCs w:val="0"/>
          <w:noProof/>
          <w:sz w:val="22"/>
          <w:szCs w:val="22"/>
          <w:lang w:eastAsia="ru-RU"/>
        </w:rPr>
      </w:pPr>
      <w:hyperlink w:anchor="_Toc71271214" w:history="1">
        <w:r w:rsidRPr="007665F7">
          <w:rPr>
            <w:rStyle w:val="af0"/>
            <w:rFonts w:ascii="Arial" w:hAnsi="Arial" w:cs="Arial"/>
            <w:i w:val="0"/>
            <w:noProof/>
            <w:sz w:val="24"/>
            <w:szCs w:val="24"/>
          </w:rPr>
          <w:t>Таблица 2.12 Изменение расчётных показателей вероятности безотказной работы тепловой сети (расчетный путь № 12)</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_Toc71271214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74</w:t>
        </w:r>
        <w:r w:rsidRPr="007665F7">
          <w:rPr>
            <w:rFonts w:ascii="Arial" w:hAnsi="Arial" w:cs="Arial"/>
            <w:i w:val="0"/>
            <w:noProof/>
            <w:webHidden/>
            <w:sz w:val="24"/>
            <w:szCs w:val="24"/>
          </w:rPr>
          <w:fldChar w:fldCharType="end"/>
        </w:r>
      </w:hyperlink>
    </w:p>
    <w:p w:rsidR="003E4D9E" w:rsidRPr="006F2D18" w:rsidRDefault="0093267A" w:rsidP="003E4D9E">
      <w:pPr>
        <w:pStyle w:val="12"/>
        <w:rPr>
          <w:rStyle w:val="af0"/>
          <w:rFonts w:eastAsia="Times New Roman" w:cs="Arial"/>
          <w:i/>
          <w:noProof/>
          <w:color w:val="000000" w:themeColor="text1"/>
          <w:spacing w:val="-5"/>
          <w:lang w:val="en-US"/>
        </w:rPr>
      </w:pPr>
      <w:r>
        <w:rPr>
          <w:rFonts w:cs="Arial"/>
          <w:sz w:val="22"/>
          <w:szCs w:val="20"/>
        </w:rPr>
        <w:fldChar w:fldCharType="end"/>
      </w:r>
    </w:p>
    <w:p w:rsidR="003E4D9E" w:rsidRPr="006F2D18" w:rsidRDefault="003E4D9E" w:rsidP="003E4D9E">
      <w:pPr>
        <w:pStyle w:val="afa"/>
        <w:widowControl w:val="0"/>
        <w:tabs>
          <w:tab w:val="right" w:leader="dot" w:pos="9064"/>
        </w:tabs>
        <w:adjustRightInd w:val="0"/>
        <w:spacing w:line="240" w:lineRule="auto"/>
        <w:jc w:val="both"/>
        <w:textAlignment w:val="baseline"/>
        <w:rPr>
          <w:rStyle w:val="af0"/>
          <w:rFonts w:ascii="Arial" w:eastAsia="Times New Roman" w:hAnsi="Arial" w:cs="Arial"/>
          <w:i w:val="0"/>
          <w:noProof/>
          <w:color w:val="0000FF"/>
          <w:spacing w:val="-5"/>
          <w:sz w:val="24"/>
          <w:szCs w:val="24"/>
          <w:lang w:val="en-US"/>
        </w:rPr>
      </w:pPr>
    </w:p>
    <w:p w:rsidR="007665F7" w:rsidRPr="007665F7" w:rsidRDefault="003E4D9E" w:rsidP="0093267A">
      <w:pPr>
        <w:pStyle w:val="1"/>
        <w:numPr>
          <w:ilvl w:val="0"/>
          <w:numId w:val="0"/>
        </w:numPr>
        <w:spacing w:before="100" w:beforeAutospacing="1" w:after="100" w:afterAutospacing="1"/>
        <w:ind w:left="431"/>
        <w:jc w:val="center"/>
        <w:rPr>
          <w:rFonts w:ascii="Arial" w:hAnsi="Arial" w:cs="Arial"/>
          <w:noProof/>
          <w:sz w:val="24"/>
        </w:rPr>
      </w:pPr>
      <w:bookmarkStart w:id="3" w:name="_Toc71271170"/>
      <w:r w:rsidRPr="007665F7">
        <w:rPr>
          <w:rStyle w:val="af0"/>
          <w:color w:val="auto"/>
          <w:szCs w:val="22"/>
          <w:u w:val="none"/>
        </w:rPr>
        <w:lastRenderedPageBreak/>
        <w:t>Перечень рисунков</w:t>
      </w:r>
      <w:bookmarkEnd w:id="3"/>
      <w:r w:rsidR="0093267A" w:rsidRPr="007665F7">
        <w:rPr>
          <w:rFonts w:ascii="Arial" w:hAnsi="Arial" w:cs="Arial"/>
          <w:szCs w:val="22"/>
        </w:rPr>
        <w:fldChar w:fldCharType="begin"/>
      </w:r>
      <w:r w:rsidR="0093267A" w:rsidRPr="007665F7">
        <w:rPr>
          <w:rFonts w:ascii="Arial" w:hAnsi="Arial" w:cs="Arial"/>
          <w:szCs w:val="22"/>
        </w:rPr>
        <w:instrText xml:space="preserve"> TOC \h \z \t "Без интервала;Рисунок" \c </w:instrText>
      </w:r>
      <w:r w:rsidR="0093267A" w:rsidRPr="007665F7">
        <w:rPr>
          <w:rFonts w:ascii="Arial" w:hAnsi="Arial" w:cs="Arial"/>
          <w:szCs w:val="22"/>
        </w:rPr>
        <w:fldChar w:fldCharType="separate"/>
      </w:r>
    </w:p>
    <w:p w:rsidR="007665F7" w:rsidRPr="007665F7" w:rsidRDefault="007665F7">
      <w:pPr>
        <w:pStyle w:val="afa"/>
        <w:tabs>
          <w:tab w:val="right" w:leader="dot" w:pos="9345"/>
        </w:tabs>
        <w:rPr>
          <w:rFonts w:ascii="Arial" w:eastAsiaTheme="minorEastAsia" w:hAnsi="Arial" w:cs="Arial"/>
          <w:i w:val="0"/>
          <w:iCs w:val="0"/>
          <w:noProof/>
          <w:sz w:val="24"/>
          <w:szCs w:val="24"/>
          <w:lang w:eastAsia="ru-RU"/>
        </w:rPr>
      </w:pPr>
      <w:hyperlink w:anchor="_Toc71271215" w:history="1">
        <w:r w:rsidRPr="007665F7">
          <w:rPr>
            <w:rStyle w:val="af0"/>
            <w:rFonts w:ascii="Arial" w:hAnsi="Arial" w:cs="Arial"/>
            <w:i w:val="0"/>
            <w:noProof/>
            <w:sz w:val="24"/>
            <w:szCs w:val="24"/>
          </w:rPr>
          <w:t>Рисунок 1.1 – Зависимость интенсивности отказов от срока эксплуатации участка тепловой сети для систем теплоснабжения города Калуги.</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_Toc71271215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12</w:t>
        </w:r>
        <w:r w:rsidRPr="007665F7">
          <w:rPr>
            <w:rFonts w:ascii="Arial" w:hAnsi="Arial" w:cs="Arial"/>
            <w:i w:val="0"/>
            <w:noProof/>
            <w:webHidden/>
            <w:sz w:val="24"/>
            <w:szCs w:val="24"/>
          </w:rPr>
          <w:fldChar w:fldCharType="end"/>
        </w:r>
      </w:hyperlink>
    </w:p>
    <w:p w:rsidR="007665F7" w:rsidRPr="007665F7" w:rsidRDefault="007665F7">
      <w:pPr>
        <w:pStyle w:val="afa"/>
        <w:tabs>
          <w:tab w:val="right" w:leader="dot" w:pos="9345"/>
        </w:tabs>
        <w:rPr>
          <w:rFonts w:ascii="Arial" w:eastAsiaTheme="minorEastAsia" w:hAnsi="Arial" w:cs="Arial"/>
          <w:i w:val="0"/>
          <w:iCs w:val="0"/>
          <w:noProof/>
          <w:sz w:val="24"/>
          <w:szCs w:val="24"/>
          <w:lang w:eastAsia="ru-RU"/>
        </w:rPr>
      </w:pPr>
      <w:hyperlink w:anchor="_Toc71271216" w:history="1">
        <w:r w:rsidRPr="007665F7">
          <w:rPr>
            <w:rStyle w:val="af0"/>
            <w:rFonts w:ascii="Arial" w:eastAsia="Arial" w:hAnsi="Arial" w:cs="Arial"/>
            <w:i w:val="0"/>
            <w:noProof/>
            <w:spacing w:val="-4"/>
            <w:sz w:val="24"/>
            <w:szCs w:val="24"/>
          </w:rPr>
          <w:t>Рисунок 2.1 –П</w:t>
        </w:r>
        <w:r w:rsidRPr="007665F7">
          <w:rPr>
            <w:rStyle w:val="af0"/>
            <w:rFonts w:ascii="Arial" w:hAnsi="Arial" w:cs="Arial"/>
            <w:i w:val="0"/>
            <w:noProof/>
            <w:sz w:val="24"/>
            <w:szCs w:val="24"/>
          </w:rPr>
          <w:t>уть для расчёта вероятности безотказной работы тепловых сетей (расчетный путь № 1)</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_Toc71271216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16</w:t>
        </w:r>
        <w:r w:rsidRPr="007665F7">
          <w:rPr>
            <w:rFonts w:ascii="Arial" w:hAnsi="Arial" w:cs="Arial"/>
            <w:i w:val="0"/>
            <w:noProof/>
            <w:webHidden/>
            <w:sz w:val="24"/>
            <w:szCs w:val="24"/>
          </w:rPr>
          <w:fldChar w:fldCharType="end"/>
        </w:r>
      </w:hyperlink>
    </w:p>
    <w:p w:rsidR="007665F7" w:rsidRPr="007665F7" w:rsidRDefault="007665F7">
      <w:pPr>
        <w:pStyle w:val="afa"/>
        <w:tabs>
          <w:tab w:val="right" w:leader="dot" w:pos="9345"/>
        </w:tabs>
        <w:rPr>
          <w:rFonts w:ascii="Arial" w:eastAsiaTheme="minorEastAsia" w:hAnsi="Arial" w:cs="Arial"/>
          <w:i w:val="0"/>
          <w:iCs w:val="0"/>
          <w:noProof/>
          <w:sz w:val="24"/>
          <w:szCs w:val="24"/>
          <w:lang w:eastAsia="ru-RU"/>
        </w:rPr>
      </w:pPr>
      <w:hyperlink w:anchor="_Toc71271217" w:history="1">
        <w:r w:rsidRPr="007665F7">
          <w:rPr>
            <w:rStyle w:val="af0"/>
            <w:rFonts w:ascii="Arial" w:hAnsi="Arial" w:cs="Arial"/>
            <w:i w:val="0"/>
            <w:noProof/>
            <w:sz w:val="24"/>
            <w:szCs w:val="24"/>
          </w:rPr>
          <w:t>Рисунок 2.2 Вероятность безотказной работы тепловых сетей (расчетный путь № 1)</w:t>
        </w:r>
        <w:bookmarkStart w:id="4" w:name="_GoBack"/>
        <w:bookmarkEnd w:id="4"/>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_Toc71271217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17</w:t>
        </w:r>
        <w:r w:rsidRPr="007665F7">
          <w:rPr>
            <w:rFonts w:ascii="Arial" w:hAnsi="Arial" w:cs="Arial"/>
            <w:i w:val="0"/>
            <w:noProof/>
            <w:webHidden/>
            <w:sz w:val="24"/>
            <w:szCs w:val="24"/>
          </w:rPr>
          <w:fldChar w:fldCharType="end"/>
        </w:r>
      </w:hyperlink>
    </w:p>
    <w:p w:rsidR="007665F7" w:rsidRPr="007665F7" w:rsidRDefault="007665F7">
      <w:pPr>
        <w:pStyle w:val="afa"/>
        <w:tabs>
          <w:tab w:val="right" w:leader="dot" w:pos="9345"/>
        </w:tabs>
        <w:rPr>
          <w:rFonts w:ascii="Arial" w:eastAsiaTheme="minorEastAsia" w:hAnsi="Arial" w:cs="Arial"/>
          <w:i w:val="0"/>
          <w:iCs w:val="0"/>
          <w:noProof/>
          <w:sz w:val="24"/>
          <w:szCs w:val="24"/>
          <w:lang w:eastAsia="ru-RU"/>
        </w:rPr>
      </w:pPr>
      <w:hyperlink w:anchor="_Toc71271218" w:history="1">
        <w:r w:rsidRPr="007665F7">
          <w:rPr>
            <w:rStyle w:val="af0"/>
            <w:rFonts w:ascii="Arial" w:eastAsia="Arial" w:hAnsi="Arial" w:cs="Arial"/>
            <w:i w:val="0"/>
            <w:noProof/>
            <w:spacing w:val="-4"/>
            <w:sz w:val="24"/>
            <w:szCs w:val="24"/>
          </w:rPr>
          <w:t>Рисунок 2.3 –П</w:t>
        </w:r>
        <w:r w:rsidRPr="007665F7">
          <w:rPr>
            <w:rStyle w:val="af0"/>
            <w:rFonts w:ascii="Arial" w:hAnsi="Arial" w:cs="Arial"/>
            <w:i w:val="0"/>
            <w:noProof/>
            <w:sz w:val="24"/>
            <w:szCs w:val="24"/>
          </w:rPr>
          <w:t>уть для расчёта вероятности безотказной работы тепловых сетей (расчетный путь № 2)</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_Toc71271218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22</w:t>
        </w:r>
        <w:r w:rsidRPr="007665F7">
          <w:rPr>
            <w:rFonts w:ascii="Arial" w:hAnsi="Arial" w:cs="Arial"/>
            <w:i w:val="0"/>
            <w:noProof/>
            <w:webHidden/>
            <w:sz w:val="24"/>
            <w:szCs w:val="24"/>
          </w:rPr>
          <w:fldChar w:fldCharType="end"/>
        </w:r>
      </w:hyperlink>
    </w:p>
    <w:p w:rsidR="007665F7" w:rsidRPr="007665F7" w:rsidRDefault="007665F7">
      <w:pPr>
        <w:pStyle w:val="afa"/>
        <w:tabs>
          <w:tab w:val="right" w:leader="dot" w:pos="9345"/>
        </w:tabs>
        <w:rPr>
          <w:rFonts w:ascii="Arial" w:eastAsiaTheme="minorEastAsia" w:hAnsi="Arial" w:cs="Arial"/>
          <w:i w:val="0"/>
          <w:iCs w:val="0"/>
          <w:noProof/>
          <w:sz w:val="24"/>
          <w:szCs w:val="24"/>
          <w:lang w:eastAsia="ru-RU"/>
        </w:rPr>
      </w:pPr>
      <w:hyperlink w:anchor="_Toc71271219" w:history="1">
        <w:r w:rsidRPr="007665F7">
          <w:rPr>
            <w:rStyle w:val="af0"/>
            <w:rFonts w:ascii="Arial" w:hAnsi="Arial" w:cs="Arial"/>
            <w:i w:val="0"/>
            <w:noProof/>
            <w:sz w:val="24"/>
            <w:szCs w:val="24"/>
          </w:rPr>
          <w:t>Рисунок 2.4 Вероятность безотказной работы тепловых сетей (расчетный путь № 2)</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_Toc71271219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23</w:t>
        </w:r>
        <w:r w:rsidRPr="007665F7">
          <w:rPr>
            <w:rFonts w:ascii="Arial" w:hAnsi="Arial" w:cs="Arial"/>
            <w:i w:val="0"/>
            <w:noProof/>
            <w:webHidden/>
            <w:sz w:val="24"/>
            <w:szCs w:val="24"/>
          </w:rPr>
          <w:fldChar w:fldCharType="end"/>
        </w:r>
      </w:hyperlink>
    </w:p>
    <w:p w:rsidR="007665F7" w:rsidRPr="007665F7" w:rsidRDefault="007665F7">
      <w:pPr>
        <w:pStyle w:val="afa"/>
        <w:tabs>
          <w:tab w:val="right" w:leader="dot" w:pos="9345"/>
        </w:tabs>
        <w:rPr>
          <w:rFonts w:ascii="Arial" w:eastAsiaTheme="minorEastAsia" w:hAnsi="Arial" w:cs="Arial"/>
          <w:i w:val="0"/>
          <w:iCs w:val="0"/>
          <w:noProof/>
          <w:sz w:val="24"/>
          <w:szCs w:val="24"/>
          <w:lang w:eastAsia="ru-RU"/>
        </w:rPr>
      </w:pPr>
      <w:hyperlink w:anchor="_Toc71271220" w:history="1">
        <w:r w:rsidRPr="007665F7">
          <w:rPr>
            <w:rStyle w:val="af0"/>
            <w:rFonts w:ascii="Arial" w:hAnsi="Arial" w:cs="Arial"/>
            <w:i w:val="0"/>
            <w:noProof/>
            <w:sz w:val="24"/>
            <w:szCs w:val="24"/>
          </w:rPr>
          <w:t>Рисунок 2.5 – Зона действия (зона безопасного теплоснабжения) от котельной В. Восстания, 12</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_Toc71271220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27</w:t>
        </w:r>
        <w:r w:rsidRPr="007665F7">
          <w:rPr>
            <w:rFonts w:ascii="Arial" w:hAnsi="Arial" w:cs="Arial"/>
            <w:i w:val="0"/>
            <w:noProof/>
            <w:webHidden/>
            <w:sz w:val="24"/>
            <w:szCs w:val="24"/>
          </w:rPr>
          <w:fldChar w:fldCharType="end"/>
        </w:r>
      </w:hyperlink>
    </w:p>
    <w:p w:rsidR="007665F7" w:rsidRPr="007665F7" w:rsidRDefault="007665F7">
      <w:pPr>
        <w:pStyle w:val="afa"/>
        <w:tabs>
          <w:tab w:val="right" w:leader="dot" w:pos="9345"/>
        </w:tabs>
        <w:rPr>
          <w:rFonts w:ascii="Arial" w:eastAsiaTheme="minorEastAsia" w:hAnsi="Arial" w:cs="Arial"/>
          <w:i w:val="0"/>
          <w:iCs w:val="0"/>
          <w:noProof/>
          <w:sz w:val="24"/>
          <w:szCs w:val="24"/>
          <w:lang w:eastAsia="ru-RU"/>
        </w:rPr>
      </w:pPr>
      <w:hyperlink w:anchor="_Toc71271221" w:history="1">
        <w:r w:rsidRPr="007665F7">
          <w:rPr>
            <w:rStyle w:val="af0"/>
            <w:rFonts w:ascii="Arial" w:eastAsia="Arial" w:hAnsi="Arial" w:cs="Arial"/>
            <w:i w:val="0"/>
            <w:noProof/>
            <w:spacing w:val="-4"/>
            <w:sz w:val="24"/>
            <w:szCs w:val="24"/>
          </w:rPr>
          <w:t>Рисунок 2.6 –П</w:t>
        </w:r>
        <w:r w:rsidRPr="007665F7">
          <w:rPr>
            <w:rStyle w:val="af0"/>
            <w:rFonts w:ascii="Arial" w:hAnsi="Arial" w:cs="Arial"/>
            <w:i w:val="0"/>
            <w:noProof/>
            <w:sz w:val="24"/>
            <w:szCs w:val="24"/>
          </w:rPr>
          <w:t>уть для расчёта вероятности безотказной работы тепловых сетей (расчетный путь № 3)</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_Toc71271221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28</w:t>
        </w:r>
        <w:r w:rsidRPr="007665F7">
          <w:rPr>
            <w:rFonts w:ascii="Arial" w:hAnsi="Arial" w:cs="Arial"/>
            <w:i w:val="0"/>
            <w:noProof/>
            <w:webHidden/>
            <w:sz w:val="24"/>
            <w:szCs w:val="24"/>
          </w:rPr>
          <w:fldChar w:fldCharType="end"/>
        </w:r>
      </w:hyperlink>
    </w:p>
    <w:p w:rsidR="007665F7" w:rsidRPr="007665F7" w:rsidRDefault="007665F7">
      <w:pPr>
        <w:pStyle w:val="afa"/>
        <w:tabs>
          <w:tab w:val="right" w:leader="dot" w:pos="9345"/>
        </w:tabs>
        <w:rPr>
          <w:rFonts w:ascii="Arial" w:eastAsiaTheme="minorEastAsia" w:hAnsi="Arial" w:cs="Arial"/>
          <w:i w:val="0"/>
          <w:iCs w:val="0"/>
          <w:noProof/>
          <w:sz w:val="24"/>
          <w:szCs w:val="24"/>
          <w:lang w:eastAsia="ru-RU"/>
        </w:rPr>
      </w:pPr>
      <w:hyperlink w:anchor="_Toc71271222" w:history="1">
        <w:r w:rsidRPr="007665F7">
          <w:rPr>
            <w:rStyle w:val="af0"/>
            <w:rFonts w:ascii="Arial" w:hAnsi="Arial" w:cs="Arial"/>
            <w:i w:val="0"/>
            <w:noProof/>
            <w:sz w:val="24"/>
            <w:szCs w:val="24"/>
          </w:rPr>
          <w:t>Рисунок 2.7 Вероятность безотказной работы тепловых сетей (расчетный путь № 3)</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_Toc71271222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29</w:t>
        </w:r>
        <w:r w:rsidRPr="007665F7">
          <w:rPr>
            <w:rFonts w:ascii="Arial" w:hAnsi="Arial" w:cs="Arial"/>
            <w:i w:val="0"/>
            <w:noProof/>
            <w:webHidden/>
            <w:sz w:val="24"/>
            <w:szCs w:val="24"/>
          </w:rPr>
          <w:fldChar w:fldCharType="end"/>
        </w:r>
      </w:hyperlink>
    </w:p>
    <w:p w:rsidR="007665F7" w:rsidRPr="007665F7" w:rsidRDefault="007665F7">
      <w:pPr>
        <w:pStyle w:val="afa"/>
        <w:tabs>
          <w:tab w:val="right" w:leader="dot" w:pos="9345"/>
        </w:tabs>
        <w:rPr>
          <w:rFonts w:ascii="Arial" w:eastAsiaTheme="minorEastAsia" w:hAnsi="Arial" w:cs="Arial"/>
          <w:i w:val="0"/>
          <w:iCs w:val="0"/>
          <w:noProof/>
          <w:sz w:val="24"/>
          <w:szCs w:val="24"/>
          <w:lang w:eastAsia="ru-RU"/>
        </w:rPr>
      </w:pPr>
      <w:hyperlink w:anchor="_Toc71271223" w:history="1">
        <w:r w:rsidRPr="007665F7">
          <w:rPr>
            <w:rStyle w:val="af0"/>
            <w:rFonts w:ascii="Arial" w:eastAsia="Arial" w:hAnsi="Arial" w:cs="Arial"/>
            <w:i w:val="0"/>
            <w:noProof/>
            <w:spacing w:val="-4"/>
            <w:sz w:val="24"/>
            <w:szCs w:val="24"/>
          </w:rPr>
          <w:t>Рисунок 2.8 –П</w:t>
        </w:r>
        <w:r w:rsidRPr="007665F7">
          <w:rPr>
            <w:rStyle w:val="af0"/>
            <w:rFonts w:ascii="Arial" w:hAnsi="Arial" w:cs="Arial"/>
            <w:i w:val="0"/>
            <w:noProof/>
            <w:sz w:val="24"/>
            <w:szCs w:val="24"/>
          </w:rPr>
          <w:t>уть для расчёта вероятности безотказной работы тепловых сетей (расчетный путь № 4)</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_Toc71271223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32</w:t>
        </w:r>
        <w:r w:rsidRPr="007665F7">
          <w:rPr>
            <w:rFonts w:ascii="Arial" w:hAnsi="Arial" w:cs="Arial"/>
            <w:i w:val="0"/>
            <w:noProof/>
            <w:webHidden/>
            <w:sz w:val="24"/>
            <w:szCs w:val="24"/>
          </w:rPr>
          <w:fldChar w:fldCharType="end"/>
        </w:r>
      </w:hyperlink>
    </w:p>
    <w:p w:rsidR="007665F7" w:rsidRPr="007665F7" w:rsidRDefault="007665F7">
      <w:pPr>
        <w:pStyle w:val="afa"/>
        <w:tabs>
          <w:tab w:val="right" w:leader="dot" w:pos="9345"/>
        </w:tabs>
        <w:rPr>
          <w:rFonts w:ascii="Arial" w:eastAsiaTheme="minorEastAsia" w:hAnsi="Arial" w:cs="Arial"/>
          <w:i w:val="0"/>
          <w:iCs w:val="0"/>
          <w:noProof/>
          <w:sz w:val="24"/>
          <w:szCs w:val="24"/>
          <w:lang w:eastAsia="ru-RU"/>
        </w:rPr>
      </w:pPr>
      <w:hyperlink w:anchor="_Toc71271224" w:history="1">
        <w:r w:rsidRPr="007665F7">
          <w:rPr>
            <w:rStyle w:val="af0"/>
            <w:rFonts w:ascii="Arial" w:hAnsi="Arial" w:cs="Arial"/>
            <w:i w:val="0"/>
            <w:noProof/>
            <w:sz w:val="24"/>
            <w:szCs w:val="24"/>
          </w:rPr>
          <w:t>Рисунок 2.9 Вероятность безотказной работы тепловых сетей (расчетный путь № 4)</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_Toc71271224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33</w:t>
        </w:r>
        <w:r w:rsidRPr="007665F7">
          <w:rPr>
            <w:rFonts w:ascii="Arial" w:hAnsi="Arial" w:cs="Arial"/>
            <w:i w:val="0"/>
            <w:noProof/>
            <w:webHidden/>
            <w:sz w:val="24"/>
            <w:szCs w:val="24"/>
          </w:rPr>
          <w:fldChar w:fldCharType="end"/>
        </w:r>
      </w:hyperlink>
    </w:p>
    <w:p w:rsidR="007665F7" w:rsidRPr="007665F7" w:rsidRDefault="007665F7">
      <w:pPr>
        <w:pStyle w:val="afa"/>
        <w:tabs>
          <w:tab w:val="right" w:leader="dot" w:pos="9345"/>
        </w:tabs>
        <w:rPr>
          <w:rFonts w:ascii="Arial" w:eastAsiaTheme="minorEastAsia" w:hAnsi="Arial" w:cs="Arial"/>
          <w:i w:val="0"/>
          <w:iCs w:val="0"/>
          <w:noProof/>
          <w:sz w:val="24"/>
          <w:szCs w:val="24"/>
          <w:lang w:eastAsia="ru-RU"/>
        </w:rPr>
      </w:pPr>
      <w:hyperlink w:anchor="_Toc71271225" w:history="1">
        <w:r w:rsidRPr="007665F7">
          <w:rPr>
            <w:rStyle w:val="af0"/>
            <w:rFonts w:ascii="Arial" w:hAnsi="Arial" w:cs="Arial"/>
            <w:i w:val="0"/>
            <w:noProof/>
            <w:sz w:val="24"/>
            <w:szCs w:val="24"/>
          </w:rPr>
          <w:t>Рисунок 2.10 –Зона безопасного теплоснабжения от котельной пр.1-й Академический, 29</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_Toc71271225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36</w:t>
        </w:r>
        <w:r w:rsidRPr="007665F7">
          <w:rPr>
            <w:rFonts w:ascii="Arial" w:hAnsi="Arial" w:cs="Arial"/>
            <w:i w:val="0"/>
            <w:noProof/>
            <w:webHidden/>
            <w:sz w:val="24"/>
            <w:szCs w:val="24"/>
          </w:rPr>
          <w:fldChar w:fldCharType="end"/>
        </w:r>
      </w:hyperlink>
    </w:p>
    <w:p w:rsidR="007665F7" w:rsidRPr="007665F7" w:rsidRDefault="007665F7">
      <w:pPr>
        <w:pStyle w:val="afa"/>
        <w:tabs>
          <w:tab w:val="right" w:leader="dot" w:pos="9345"/>
        </w:tabs>
        <w:rPr>
          <w:rFonts w:ascii="Arial" w:eastAsiaTheme="minorEastAsia" w:hAnsi="Arial" w:cs="Arial"/>
          <w:i w:val="0"/>
          <w:iCs w:val="0"/>
          <w:noProof/>
          <w:sz w:val="24"/>
          <w:szCs w:val="24"/>
          <w:lang w:eastAsia="ru-RU"/>
        </w:rPr>
      </w:pPr>
      <w:hyperlink w:anchor="_Toc71271226" w:history="1">
        <w:r w:rsidRPr="007665F7">
          <w:rPr>
            <w:rStyle w:val="af0"/>
            <w:rFonts w:ascii="Arial" w:eastAsia="Arial" w:hAnsi="Arial" w:cs="Arial"/>
            <w:i w:val="0"/>
            <w:noProof/>
            <w:spacing w:val="-4"/>
            <w:sz w:val="24"/>
            <w:szCs w:val="24"/>
          </w:rPr>
          <w:t>Рисунок 2.11 –П</w:t>
        </w:r>
        <w:r w:rsidRPr="007665F7">
          <w:rPr>
            <w:rStyle w:val="af0"/>
            <w:rFonts w:ascii="Arial" w:hAnsi="Arial" w:cs="Arial"/>
            <w:i w:val="0"/>
            <w:noProof/>
            <w:sz w:val="24"/>
            <w:szCs w:val="24"/>
          </w:rPr>
          <w:t>уть для расчёта вероятности безотказной работы тепловых сетей (расчетный путь № 5)</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_Toc71271226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37</w:t>
        </w:r>
        <w:r w:rsidRPr="007665F7">
          <w:rPr>
            <w:rFonts w:ascii="Arial" w:hAnsi="Arial" w:cs="Arial"/>
            <w:i w:val="0"/>
            <w:noProof/>
            <w:webHidden/>
            <w:sz w:val="24"/>
            <w:szCs w:val="24"/>
          </w:rPr>
          <w:fldChar w:fldCharType="end"/>
        </w:r>
      </w:hyperlink>
    </w:p>
    <w:p w:rsidR="007665F7" w:rsidRPr="007665F7" w:rsidRDefault="007665F7">
      <w:pPr>
        <w:pStyle w:val="afa"/>
        <w:tabs>
          <w:tab w:val="right" w:leader="dot" w:pos="9345"/>
        </w:tabs>
        <w:rPr>
          <w:rFonts w:ascii="Arial" w:eastAsiaTheme="minorEastAsia" w:hAnsi="Arial" w:cs="Arial"/>
          <w:i w:val="0"/>
          <w:iCs w:val="0"/>
          <w:noProof/>
          <w:sz w:val="24"/>
          <w:szCs w:val="24"/>
          <w:lang w:eastAsia="ru-RU"/>
        </w:rPr>
      </w:pPr>
      <w:hyperlink w:anchor="_Toc71271227" w:history="1">
        <w:r w:rsidRPr="007665F7">
          <w:rPr>
            <w:rStyle w:val="af0"/>
            <w:rFonts w:ascii="Arial" w:hAnsi="Arial" w:cs="Arial"/>
            <w:i w:val="0"/>
            <w:noProof/>
            <w:sz w:val="24"/>
            <w:szCs w:val="24"/>
          </w:rPr>
          <w:t>Рисунок 2.12 Вероятность безотказной работы тепловых сетей (расчетный путь № 5)</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_Toc71271227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38</w:t>
        </w:r>
        <w:r w:rsidRPr="007665F7">
          <w:rPr>
            <w:rFonts w:ascii="Arial" w:hAnsi="Arial" w:cs="Arial"/>
            <w:i w:val="0"/>
            <w:noProof/>
            <w:webHidden/>
            <w:sz w:val="24"/>
            <w:szCs w:val="24"/>
          </w:rPr>
          <w:fldChar w:fldCharType="end"/>
        </w:r>
      </w:hyperlink>
    </w:p>
    <w:p w:rsidR="007665F7" w:rsidRPr="007665F7" w:rsidRDefault="007665F7">
      <w:pPr>
        <w:pStyle w:val="afa"/>
        <w:tabs>
          <w:tab w:val="right" w:leader="dot" w:pos="9345"/>
        </w:tabs>
        <w:rPr>
          <w:rFonts w:ascii="Arial" w:eastAsiaTheme="minorEastAsia" w:hAnsi="Arial" w:cs="Arial"/>
          <w:i w:val="0"/>
          <w:iCs w:val="0"/>
          <w:noProof/>
          <w:sz w:val="24"/>
          <w:szCs w:val="24"/>
          <w:lang w:eastAsia="ru-RU"/>
        </w:rPr>
      </w:pPr>
      <w:hyperlink w:anchor="_Toc71271228" w:history="1">
        <w:r w:rsidRPr="007665F7">
          <w:rPr>
            <w:rStyle w:val="af0"/>
            <w:rFonts w:ascii="Arial" w:eastAsia="Arial" w:hAnsi="Arial" w:cs="Arial"/>
            <w:i w:val="0"/>
            <w:noProof/>
            <w:spacing w:val="-4"/>
            <w:sz w:val="24"/>
            <w:szCs w:val="24"/>
          </w:rPr>
          <w:t>Рисунок 2.13 –П</w:t>
        </w:r>
        <w:r w:rsidRPr="007665F7">
          <w:rPr>
            <w:rStyle w:val="af0"/>
            <w:rFonts w:ascii="Arial" w:hAnsi="Arial" w:cs="Arial"/>
            <w:i w:val="0"/>
            <w:noProof/>
            <w:sz w:val="24"/>
            <w:szCs w:val="24"/>
          </w:rPr>
          <w:t>уть для расчёта вероятности безотказной работы тепловых сетей (расчетный путь № 6)</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_Toc71271228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41</w:t>
        </w:r>
        <w:r w:rsidRPr="007665F7">
          <w:rPr>
            <w:rFonts w:ascii="Arial" w:hAnsi="Arial" w:cs="Arial"/>
            <w:i w:val="0"/>
            <w:noProof/>
            <w:webHidden/>
            <w:sz w:val="24"/>
            <w:szCs w:val="24"/>
          </w:rPr>
          <w:fldChar w:fldCharType="end"/>
        </w:r>
      </w:hyperlink>
    </w:p>
    <w:p w:rsidR="007665F7" w:rsidRPr="007665F7" w:rsidRDefault="007665F7">
      <w:pPr>
        <w:pStyle w:val="afa"/>
        <w:tabs>
          <w:tab w:val="right" w:leader="dot" w:pos="9345"/>
        </w:tabs>
        <w:rPr>
          <w:rFonts w:ascii="Arial" w:eastAsiaTheme="minorEastAsia" w:hAnsi="Arial" w:cs="Arial"/>
          <w:i w:val="0"/>
          <w:iCs w:val="0"/>
          <w:noProof/>
          <w:sz w:val="24"/>
          <w:szCs w:val="24"/>
          <w:lang w:eastAsia="ru-RU"/>
        </w:rPr>
      </w:pPr>
      <w:hyperlink w:anchor="_Toc71271229" w:history="1">
        <w:r w:rsidRPr="007665F7">
          <w:rPr>
            <w:rStyle w:val="af0"/>
            <w:rFonts w:ascii="Arial" w:hAnsi="Arial" w:cs="Arial"/>
            <w:i w:val="0"/>
            <w:noProof/>
            <w:sz w:val="24"/>
            <w:szCs w:val="24"/>
          </w:rPr>
          <w:t>Рисунок 2.14 Вероятность безотказной работы тепловых сетей (расчетный путь № 6)</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_Toc71271229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42</w:t>
        </w:r>
        <w:r w:rsidRPr="007665F7">
          <w:rPr>
            <w:rFonts w:ascii="Arial" w:hAnsi="Arial" w:cs="Arial"/>
            <w:i w:val="0"/>
            <w:noProof/>
            <w:webHidden/>
            <w:sz w:val="24"/>
            <w:szCs w:val="24"/>
          </w:rPr>
          <w:fldChar w:fldCharType="end"/>
        </w:r>
      </w:hyperlink>
    </w:p>
    <w:p w:rsidR="007665F7" w:rsidRPr="007665F7" w:rsidRDefault="007665F7">
      <w:pPr>
        <w:pStyle w:val="afa"/>
        <w:tabs>
          <w:tab w:val="right" w:leader="dot" w:pos="9345"/>
        </w:tabs>
        <w:rPr>
          <w:rFonts w:ascii="Arial" w:eastAsiaTheme="minorEastAsia" w:hAnsi="Arial" w:cs="Arial"/>
          <w:i w:val="0"/>
          <w:iCs w:val="0"/>
          <w:noProof/>
          <w:sz w:val="24"/>
          <w:szCs w:val="24"/>
          <w:lang w:eastAsia="ru-RU"/>
        </w:rPr>
      </w:pPr>
      <w:hyperlink w:anchor="_Toc71271230" w:history="1">
        <w:r w:rsidRPr="007665F7">
          <w:rPr>
            <w:rStyle w:val="af0"/>
            <w:rFonts w:ascii="Arial" w:hAnsi="Arial" w:cs="Arial"/>
            <w:i w:val="0"/>
            <w:noProof/>
            <w:sz w:val="24"/>
            <w:szCs w:val="24"/>
          </w:rPr>
          <w:t>Рисунок 2.15 –Зона безопасного теплоснабжения от котельной КЗТА</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_Toc71271230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46</w:t>
        </w:r>
        <w:r w:rsidRPr="007665F7">
          <w:rPr>
            <w:rFonts w:ascii="Arial" w:hAnsi="Arial" w:cs="Arial"/>
            <w:i w:val="0"/>
            <w:noProof/>
            <w:webHidden/>
            <w:sz w:val="24"/>
            <w:szCs w:val="24"/>
          </w:rPr>
          <w:fldChar w:fldCharType="end"/>
        </w:r>
      </w:hyperlink>
    </w:p>
    <w:p w:rsidR="007665F7" w:rsidRPr="007665F7" w:rsidRDefault="007665F7">
      <w:pPr>
        <w:pStyle w:val="afa"/>
        <w:tabs>
          <w:tab w:val="right" w:leader="dot" w:pos="9345"/>
        </w:tabs>
        <w:rPr>
          <w:rFonts w:ascii="Arial" w:eastAsiaTheme="minorEastAsia" w:hAnsi="Arial" w:cs="Arial"/>
          <w:i w:val="0"/>
          <w:iCs w:val="0"/>
          <w:noProof/>
          <w:sz w:val="24"/>
          <w:szCs w:val="24"/>
          <w:lang w:eastAsia="ru-RU"/>
        </w:rPr>
      </w:pPr>
      <w:hyperlink w:anchor="_Toc71271231" w:history="1">
        <w:r w:rsidRPr="007665F7">
          <w:rPr>
            <w:rStyle w:val="af0"/>
            <w:rFonts w:ascii="Arial" w:eastAsia="Arial" w:hAnsi="Arial" w:cs="Arial"/>
            <w:i w:val="0"/>
            <w:noProof/>
            <w:spacing w:val="-4"/>
            <w:sz w:val="24"/>
            <w:szCs w:val="24"/>
          </w:rPr>
          <w:t>Рисунок 2.16 –П</w:t>
        </w:r>
        <w:r w:rsidRPr="007665F7">
          <w:rPr>
            <w:rStyle w:val="af0"/>
            <w:rFonts w:ascii="Arial" w:hAnsi="Arial" w:cs="Arial"/>
            <w:i w:val="0"/>
            <w:noProof/>
            <w:sz w:val="24"/>
            <w:szCs w:val="24"/>
          </w:rPr>
          <w:t>уть для расчёта вероятности безотказной работы тепловых сетей (расчетный путь № 7)</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_Toc71271231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47</w:t>
        </w:r>
        <w:r w:rsidRPr="007665F7">
          <w:rPr>
            <w:rFonts w:ascii="Arial" w:hAnsi="Arial" w:cs="Arial"/>
            <w:i w:val="0"/>
            <w:noProof/>
            <w:webHidden/>
            <w:sz w:val="24"/>
            <w:szCs w:val="24"/>
          </w:rPr>
          <w:fldChar w:fldCharType="end"/>
        </w:r>
      </w:hyperlink>
    </w:p>
    <w:p w:rsidR="007665F7" w:rsidRPr="007665F7" w:rsidRDefault="007665F7">
      <w:pPr>
        <w:pStyle w:val="afa"/>
        <w:tabs>
          <w:tab w:val="right" w:leader="dot" w:pos="9345"/>
        </w:tabs>
        <w:rPr>
          <w:rFonts w:ascii="Arial" w:eastAsiaTheme="minorEastAsia" w:hAnsi="Arial" w:cs="Arial"/>
          <w:i w:val="0"/>
          <w:iCs w:val="0"/>
          <w:noProof/>
          <w:sz w:val="24"/>
          <w:szCs w:val="24"/>
          <w:lang w:eastAsia="ru-RU"/>
        </w:rPr>
      </w:pPr>
      <w:hyperlink w:anchor="_Toc71271232" w:history="1">
        <w:r w:rsidRPr="007665F7">
          <w:rPr>
            <w:rStyle w:val="af0"/>
            <w:rFonts w:ascii="Arial" w:hAnsi="Arial" w:cs="Arial"/>
            <w:i w:val="0"/>
            <w:noProof/>
            <w:sz w:val="24"/>
            <w:szCs w:val="24"/>
          </w:rPr>
          <w:t>Рисунок 2.17 Вероятность безотказной работы тепловых сетей (расчетный путь № 7)</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_Toc71271232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48</w:t>
        </w:r>
        <w:r w:rsidRPr="007665F7">
          <w:rPr>
            <w:rFonts w:ascii="Arial" w:hAnsi="Arial" w:cs="Arial"/>
            <w:i w:val="0"/>
            <w:noProof/>
            <w:webHidden/>
            <w:sz w:val="24"/>
            <w:szCs w:val="24"/>
          </w:rPr>
          <w:fldChar w:fldCharType="end"/>
        </w:r>
      </w:hyperlink>
    </w:p>
    <w:p w:rsidR="007665F7" w:rsidRPr="007665F7" w:rsidRDefault="007665F7">
      <w:pPr>
        <w:pStyle w:val="afa"/>
        <w:tabs>
          <w:tab w:val="right" w:leader="dot" w:pos="9345"/>
        </w:tabs>
        <w:rPr>
          <w:rFonts w:ascii="Arial" w:eastAsiaTheme="minorEastAsia" w:hAnsi="Arial" w:cs="Arial"/>
          <w:i w:val="0"/>
          <w:iCs w:val="0"/>
          <w:noProof/>
          <w:sz w:val="24"/>
          <w:szCs w:val="24"/>
          <w:lang w:eastAsia="ru-RU"/>
        </w:rPr>
      </w:pPr>
      <w:hyperlink w:anchor="_Toc71271233" w:history="1">
        <w:r w:rsidRPr="007665F7">
          <w:rPr>
            <w:rStyle w:val="af0"/>
            <w:rFonts w:ascii="Arial" w:hAnsi="Arial" w:cs="Arial"/>
            <w:i w:val="0"/>
            <w:noProof/>
            <w:sz w:val="24"/>
            <w:szCs w:val="24"/>
          </w:rPr>
          <w:t>Рисунок 2.18 –Зона безопасного теплоснабжения от котельной Чичерина, 23а</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_Toc71271233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52</w:t>
        </w:r>
        <w:r w:rsidRPr="007665F7">
          <w:rPr>
            <w:rFonts w:ascii="Arial" w:hAnsi="Arial" w:cs="Arial"/>
            <w:i w:val="0"/>
            <w:noProof/>
            <w:webHidden/>
            <w:sz w:val="24"/>
            <w:szCs w:val="24"/>
          </w:rPr>
          <w:fldChar w:fldCharType="end"/>
        </w:r>
      </w:hyperlink>
    </w:p>
    <w:p w:rsidR="007665F7" w:rsidRPr="007665F7" w:rsidRDefault="007665F7">
      <w:pPr>
        <w:pStyle w:val="afa"/>
        <w:tabs>
          <w:tab w:val="right" w:leader="dot" w:pos="9345"/>
        </w:tabs>
        <w:rPr>
          <w:rFonts w:ascii="Arial" w:eastAsiaTheme="minorEastAsia" w:hAnsi="Arial" w:cs="Arial"/>
          <w:i w:val="0"/>
          <w:iCs w:val="0"/>
          <w:noProof/>
          <w:sz w:val="24"/>
          <w:szCs w:val="24"/>
          <w:lang w:eastAsia="ru-RU"/>
        </w:rPr>
      </w:pPr>
      <w:hyperlink w:anchor="_Toc71271234" w:history="1">
        <w:r w:rsidRPr="007665F7">
          <w:rPr>
            <w:rStyle w:val="af0"/>
            <w:rFonts w:ascii="Arial" w:eastAsia="Arial" w:hAnsi="Arial" w:cs="Arial"/>
            <w:i w:val="0"/>
            <w:noProof/>
            <w:spacing w:val="-4"/>
            <w:sz w:val="24"/>
            <w:szCs w:val="24"/>
          </w:rPr>
          <w:t>Рисунок 2.19 –П</w:t>
        </w:r>
        <w:r w:rsidRPr="007665F7">
          <w:rPr>
            <w:rStyle w:val="af0"/>
            <w:rFonts w:ascii="Arial" w:hAnsi="Arial" w:cs="Arial"/>
            <w:i w:val="0"/>
            <w:noProof/>
            <w:sz w:val="24"/>
            <w:szCs w:val="24"/>
          </w:rPr>
          <w:t>уть для расчёта вероятности безотказной работы тепловых сетей (расчетный путь № 8)</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_Toc71271234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53</w:t>
        </w:r>
        <w:r w:rsidRPr="007665F7">
          <w:rPr>
            <w:rFonts w:ascii="Arial" w:hAnsi="Arial" w:cs="Arial"/>
            <w:i w:val="0"/>
            <w:noProof/>
            <w:webHidden/>
            <w:sz w:val="24"/>
            <w:szCs w:val="24"/>
          </w:rPr>
          <w:fldChar w:fldCharType="end"/>
        </w:r>
      </w:hyperlink>
    </w:p>
    <w:p w:rsidR="007665F7" w:rsidRPr="007665F7" w:rsidRDefault="007665F7">
      <w:pPr>
        <w:pStyle w:val="afa"/>
        <w:tabs>
          <w:tab w:val="right" w:leader="dot" w:pos="9345"/>
        </w:tabs>
        <w:rPr>
          <w:rFonts w:ascii="Arial" w:eastAsiaTheme="minorEastAsia" w:hAnsi="Arial" w:cs="Arial"/>
          <w:i w:val="0"/>
          <w:iCs w:val="0"/>
          <w:noProof/>
          <w:sz w:val="24"/>
          <w:szCs w:val="24"/>
          <w:lang w:eastAsia="ru-RU"/>
        </w:rPr>
      </w:pPr>
      <w:hyperlink w:anchor="_Toc71271235" w:history="1">
        <w:r w:rsidRPr="007665F7">
          <w:rPr>
            <w:rStyle w:val="af0"/>
            <w:rFonts w:ascii="Arial" w:hAnsi="Arial" w:cs="Arial"/>
            <w:i w:val="0"/>
            <w:noProof/>
            <w:sz w:val="24"/>
            <w:szCs w:val="24"/>
          </w:rPr>
          <w:t>Рисунок 2.20 Вероятность безотказной работы тепловых сетей (расчетный путь № 8)</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_Toc71271235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54</w:t>
        </w:r>
        <w:r w:rsidRPr="007665F7">
          <w:rPr>
            <w:rFonts w:ascii="Arial" w:hAnsi="Arial" w:cs="Arial"/>
            <w:i w:val="0"/>
            <w:noProof/>
            <w:webHidden/>
            <w:sz w:val="24"/>
            <w:szCs w:val="24"/>
          </w:rPr>
          <w:fldChar w:fldCharType="end"/>
        </w:r>
      </w:hyperlink>
    </w:p>
    <w:p w:rsidR="007665F7" w:rsidRPr="007665F7" w:rsidRDefault="007665F7">
      <w:pPr>
        <w:pStyle w:val="afa"/>
        <w:tabs>
          <w:tab w:val="right" w:leader="dot" w:pos="9345"/>
        </w:tabs>
        <w:rPr>
          <w:rFonts w:ascii="Arial" w:eastAsiaTheme="minorEastAsia" w:hAnsi="Arial" w:cs="Arial"/>
          <w:i w:val="0"/>
          <w:iCs w:val="0"/>
          <w:noProof/>
          <w:sz w:val="24"/>
          <w:szCs w:val="24"/>
          <w:lang w:eastAsia="ru-RU"/>
        </w:rPr>
      </w:pPr>
      <w:hyperlink w:anchor="_Toc71271236" w:history="1">
        <w:r w:rsidRPr="007665F7">
          <w:rPr>
            <w:rStyle w:val="af0"/>
            <w:rFonts w:ascii="Arial" w:hAnsi="Arial" w:cs="Arial"/>
            <w:i w:val="0"/>
            <w:noProof/>
            <w:sz w:val="24"/>
            <w:szCs w:val="24"/>
          </w:rPr>
          <w:t>Рисунок 2.21 –Зона безопасного теплоснабжения от ТЭЦ ПАО «Квадра»</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_Toc71271236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57</w:t>
        </w:r>
        <w:r w:rsidRPr="007665F7">
          <w:rPr>
            <w:rFonts w:ascii="Arial" w:hAnsi="Arial" w:cs="Arial"/>
            <w:i w:val="0"/>
            <w:noProof/>
            <w:webHidden/>
            <w:sz w:val="24"/>
            <w:szCs w:val="24"/>
          </w:rPr>
          <w:fldChar w:fldCharType="end"/>
        </w:r>
      </w:hyperlink>
    </w:p>
    <w:p w:rsidR="007665F7" w:rsidRPr="007665F7" w:rsidRDefault="007665F7">
      <w:pPr>
        <w:pStyle w:val="afa"/>
        <w:tabs>
          <w:tab w:val="right" w:leader="dot" w:pos="9345"/>
        </w:tabs>
        <w:rPr>
          <w:rFonts w:ascii="Arial" w:eastAsiaTheme="minorEastAsia" w:hAnsi="Arial" w:cs="Arial"/>
          <w:i w:val="0"/>
          <w:iCs w:val="0"/>
          <w:noProof/>
          <w:sz w:val="24"/>
          <w:szCs w:val="24"/>
          <w:lang w:eastAsia="ru-RU"/>
        </w:rPr>
      </w:pPr>
      <w:hyperlink w:anchor="_Toc71271237" w:history="1">
        <w:r w:rsidRPr="007665F7">
          <w:rPr>
            <w:rStyle w:val="af0"/>
            <w:rFonts w:ascii="Arial" w:eastAsia="Arial" w:hAnsi="Arial" w:cs="Arial"/>
            <w:i w:val="0"/>
            <w:noProof/>
            <w:spacing w:val="-4"/>
            <w:sz w:val="24"/>
            <w:szCs w:val="24"/>
          </w:rPr>
          <w:t>Рисунок 2.22 –П</w:t>
        </w:r>
        <w:r w:rsidRPr="007665F7">
          <w:rPr>
            <w:rStyle w:val="af0"/>
            <w:rFonts w:ascii="Arial" w:hAnsi="Arial" w:cs="Arial"/>
            <w:i w:val="0"/>
            <w:noProof/>
            <w:sz w:val="24"/>
            <w:szCs w:val="24"/>
          </w:rPr>
          <w:t>уть для расчёта вероятности безотказной работы тепловых сетей (расчетный путь № 9)</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_Toc71271237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58</w:t>
        </w:r>
        <w:r w:rsidRPr="007665F7">
          <w:rPr>
            <w:rFonts w:ascii="Arial" w:hAnsi="Arial" w:cs="Arial"/>
            <w:i w:val="0"/>
            <w:noProof/>
            <w:webHidden/>
            <w:sz w:val="24"/>
            <w:szCs w:val="24"/>
          </w:rPr>
          <w:fldChar w:fldCharType="end"/>
        </w:r>
      </w:hyperlink>
    </w:p>
    <w:p w:rsidR="007665F7" w:rsidRPr="007665F7" w:rsidRDefault="007665F7">
      <w:pPr>
        <w:pStyle w:val="afa"/>
        <w:tabs>
          <w:tab w:val="right" w:leader="dot" w:pos="9345"/>
        </w:tabs>
        <w:rPr>
          <w:rFonts w:ascii="Arial" w:eastAsiaTheme="minorEastAsia" w:hAnsi="Arial" w:cs="Arial"/>
          <w:i w:val="0"/>
          <w:iCs w:val="0"/>
          <w:noProof/>
          <w:sz w:val="24"/>
          <w:szCs w:val="24"/>
          <w:lang w:eastAsia="ru-RU"/>
        </w:rPr>
      </w:pPr>
      <w:hyperlink w:anchor="_Toc71271238" w:history="1">
        <w:r w:rsidRPr="007665F7">
          <w:rPr>
            <w:rStyle w:val="af0"/>
            <w:rFonts w:ascii="Arial" w:hAnsi="Arial" w:cs="Arial"/>
            <w:i w:val="0"/>
            <w:noProof/>
            <w:sz w:val="24"/>
            <w:szCs w:val="24"/>
          </w:rPr>
          <w:t>Рисунок 2.23 Вероятность безотказной работы тепловых сетей (расчетный путь № 9)</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_Toc71271238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59</w:t>
        </w:r>
        <w:r w:rsidRPr="007665F7">
          <w:rPr>
            <w:rFonts w:ascii="Arial" w:hAnsi="Arial" w:cs="Arial"/>
            <w:i w:val="0"/>
            <w:noProof/>
            <w:webHidden/>
            <w:sz w:val="24"/>
            <w:szCs w:val="24"/>
          </w:rPr>
          <w:fldChar w:fldCharType="end"/>
        </w:r>
      </w:hyperlink>
    </w:p>
    <w:p w:rsidR="007665F7" w:rsidRPr="007665F7" w:rsidRDefault="007665F7">
      <w:pPr>
        <w:pStyle w:val="afa"/>
        <w:tabs>
          <w:tab w:val="right" w:leader="dot" w:pos="9345"/>
        </w:tabs>
        <w:rPr>
          <w:rFonts w:ascii="Arial" w:eastAsiaTheme="minorEastAsia" w:hAnsi="Arial" w:cs="Arial"/>
          <w:i w:val="0"/>
          <w:iCs w:val="0"/>
          <w:noProof/>
          <w:sz w:val="24"/>
          <w:szCs w:val="24"/>
          <w:lang w:eastAsia="ru-RU"/>
        </w:rPr>
      </w:pPr>
      <w:hyperlink w:anchor="_Toc71271239" w:history="1">
        <w:r w:rsidRPr="007665F7">
          <w:rPr>
            <w:rStyle w:val="af0"/>
            <w:rFonts w:ascii="Arial" w:hAnsi="Arial" w:cs="Arial"/>
            <w:i w:val="0"/>
            <w:noProof/>
            <w:sz w:val="24"/>
            <w:szCs w:val="24"/>
          </w:rPr>
          <w:t>Рисунок 2.24 –Зона безопасного теплоснабжения от котельной Вишневского, 3</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_Toc71271239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62</w:t>
        </w:r>
        <w:r w:rsidRPr="007665F7">
          <w:rPr>
            <w:rFonts w:ascii="Arial" w:hAnsi="Arial" w:cs="Arial"/>
            <w:i w:val="0"/>
            <w:noProof/>
            <w:webHidden/>
            <w:sz w:val="24"/>
            <w:szCs w:val="24"/>
          </w:rPr>
          <w:fldChar w:fldCharType="end"/>
        </w:r>
      </w:hyperlink>
    </w:p>
    <w:p w:rsidR="007665F7" w:rsidRPr="007665F7" w:rsidRDefault="007665F7">
      <w:pPr>
        <w:pStyle w:val="afa"/>
        <w:tabs>
          <w:tab w:val="right" w:leader="dot" w:pos="9345"/>
        </w:tabs>
        <w:rPr>
          <w:rFonts w:ascii="Arial" w:eastAsiaTheme="minorEastAsia" w:hAnsi="Arial" w:cs="Arial"/>
          <w:i w:val="0"/>
          <w:iCs w:val="0"/>
          <w:noProof/>
          <w:sz w:val="24"/>
          <w:szCs w:val="24"/>
          <w:lang w:eastAsia="ru-RU"/>
        </w:rPr>
      </w:pPr>
      <w:hyperlink w:anchor="_Toc71271240" w:history="1">
        <w:r w:rsidRPr="007665F7">
          <w:rPr>
            <w:rStyle w:val="af0"/>
            <w:rFonts w:ascii="Arial" w:eastAsia="Arial" w:hAnsi="Arial" w:cs="Arial"/>
            <w:i w:val="0"/>
            <w:noProof/>
            <w:spacing w:val="-4"/>
            <w:sz w:val="24"/>
            <w:szCs w:val="24"/>
          </w:rPr>
          <w:t>Рисунок 2.25 –П</w:t>
        </w:r>
        <w:r w:rsidRPr="007665F7">
          <w:rPr>
            <w:rStyle w:val="af0"/>
            <w:rFonts w:ascii="Arial" w:hAnsi="Arial" w:cs="Arial"/>
            <w:i w:val="0"/>
            <w:noProof/>
            <w:sz w:val="24"/>
            <w:szCs w:val="24"/>
          </w:rPr>
          <w:t>уть для расчёта вероятности безотказной работы тепловых сетей (расчетный путь № 10)</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_Toc71271240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63</w:t>
        </w:r>
        <w:r w:rsidRPr="007665F7">
          <w:rPr>
            <w:rFonts w:ascii="Arial" w:hAnsi="Arial" w:cs="Arial"/>
            <w:i w:val="0"/>
            <w:noProof/>
            <w:webHidden/>
            <w:sz w:val="24"/>
            <w:szCs w:val="24"/>
          </w:rPr>
          <w:fldChar w:fldCharType="end"/>
        </w:r>
      </w:hyperlink>
    </w:p>
    <w:p w:rsidR="007665F7" w:rsidRPr="007665F7" w:rsidRDefault="007665F7">
      <w:pPr>
        <w:pStyle w:val="afa"/>
        <w:tabs>
          <w:tab w:val="right" w:leader="dot" w:pos="9345"/>
        </w:tabs>
        <w:rPr>
          <w:rFonts w:ascii="Arial" w:eastAsiaTheme="minorEastAsia" w:hAnsi="Arial" w:cs="Arial"/>
          <w:i w:val="0"/>
          <w:iCs w:val="0"/>
          <w:noProof/>
          <w:sz w:val="24"/>
          <w:szCs w:val="24"/>
          <w:lang w:eastAsia="ru-RU"/>
        </w:rPr>
      </w:pPr>
      <w:hyperlink w:anchor="_Toc71271241" w:history="1">
        <w:r w:rsidRPr="007665F7">
          <w:rPr>
            <w:rStyle w:val="af0"/>
            <w:rFonts w:ascii="Arial" w:hAnsi="Arial" w:cs="Arial"/>
            <w:i w:val="0"/>
            <w:noProof/>
            <w:sz w:val="24"/>
            <w:szCs w:val="24"/>
          </w:rPr>
          <w:t>Рисунок 2.26 Вероятность безотказной работы тепловых сетей (расчетный путь № 10)</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_Toc71271241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64</w:t>
        </w:r>
        <w:r w:rsidRPr="007665F7">
          <w:rPr>
            <w:rFonts w:ascii="Arial" w:hAnsi="Arial" w:cs="Arial"/>
            <w:i w:val="0"/>
            <w:noProof/>
            <w:webHidden/>
            <w:sz w:val="24"/>
            <w:szCs w:val="24"/>
          </w:rPr>
          <w:fldChar w:fldCharType="end"/>
        </w:r>
      </w:hyperlink>
    </w:p>
    <w:p w:rsidR="007665F7" w:rsidRPr="007665F7" w:rsidRDefault="007665F7">
      <w:pPr>
        <w:pStyle w:val="afa"/>
        <w:tabs>
          <w:tab w:val="right" w:leader="dot" w:pos="9345"/>
        </w:tabs>
        <w:rPr>
          <w:rFonts w:ascii="Arial" w:eastAsiaTheme="minorEastAsia" w:hAnsi="Arial" w:cs="Arial"/>
          <w:i w:val="0"/>
          <w:iCs w:val="0"/>
          <w:noProof/>
          <w:sz w:val="24"/>
          <w:szCs w:val="24"/>
          <w:lang w:eastAsia="ru-RU"/>
        </w:rPr>
      </w:pPr>
      <w:hyperlink w:anchor="_Toc71271242" w:history="1">
        <w:r w:rsidRPr="007665F7">
          <w:rPr>
            <w:rStyle w:val="af0"/>
            <w:rFonts w:ascii="Arial" w:hAnsi="Arial" w:cs="Arial"/>
            <w:i w:val="0"/>
            <w:noProof/>
            <w:sz w:val="24"/>
            <w:szCs w:val="24"/>
          </w:rPr>
          <w:t>Рисунок 2.27 –Зона безопасного теплоснабжения от котельной Вишневского, 3</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_Toc71271242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67</w:t>
        </w:r>
        <w:r w:rsidRPr="007665F7">
          <w:rPr>
            <w:rFonts w:ascii="Arial" w:hAnsi="Arial" w:cs="Arial"/>
            <w:i w:val="0"/>
            <w:noProof/>
            <w:webHidden/>
            <w:sz w:val="24"/>
            <w:szCs w:val="24"/>
          </w:rPr>
          <w:fldChar w:fldCharType="end"/>
        </w:r>
      </w:hyperlink>
    </w:p>
    <w:p w:rsidR="007665F7" w:rsidRPr="007665F7" w:rsidRDefault="007665F7">
      <w:pPr>
        <w:pStyle w:val="afa"/>
        <w:tabs>
          <w:tab w:val="right" w:leader="dot" w:pos="9345"/>
        </w:tabs>
        <w:rPr>
          <w:rFonts w:ascii="Arial" w:eastAsiaTheme="minorEastAsia" w:hAnsi="Arial" w:cs="Arial"/>
          <w:i w:val="0"/>
          <w:iCs w:val="0"/>
          <w:noProof/>
          <w:sz w:val="24"/>
          <w:szCs w:val="24"/>
          <w:lang w:eastAsia="ru-RU"/>
        </w:rPr>
      </w:pPr>
      <w:hyperlink w:anchor="_Toc71271243" w:history="1">
        <w:r w:rsidRPr="007665F7">
          <w:rPr>
            <w:rStyle w:val="af0"/>
            <w:rFonts w:ascii="Arial" w:eastAsia="Arial" w:hAnsi="Arial" w:cs="Arial"/>
            <w:i w:val="0"/>
            <w:noProof/>
            <w:spacing w:val="-4"/>
            <w:sz w:val="24"/>
            <w:szCs w:val="24"/>
          </w:rPr>
          <w:t>Рисунок 2.28 –П</w:t>
        </w:r>
        <w:r w:rsidRPr="007665F7">
          <w:rPr>
            <w:rStyle w:val="af0"/>
            <w:rFonts w:ascii="Arial" w:hAnsi="Arial" w:cs="Arial"/>
            <w:i w:val="0"/>
            <w:noProof/>
            <w:sz w:val="24"/>
            <w:szCs w:val="24"/>
          </w:rPr>
          <w:t>уть для расчёта вероятности безотказной работы тепловых сетей (расчетный путь № 11)</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_Toc71271243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68</w:t>
        </w:r>
        <w:r w:rsidRPr="007665F7">
          <w:rPr>
            <w:rFonts w:ascii="Arial" w:hAnsi="Arial" w:cs="Arial"/>
            <w:i w:val="0"/>
            <w:noProof/>
            <w:webHidden/>
            <w:sz w:val="24"/>
            <w:szCs w:val="24"/>
          </w:rPr>
          <w:fldChar w:fldCharType="end"/>
        </w:r>
      </w:hyperlink>
    </w:p>
    <w:p w:rsidR="007665F7" w:rsidRPr="007665F7" w:rsidRDefault="007665F7">
      <w:pPr>
        <w:pStyle w:val="afa"/>
        <w:tabs>
          <w:tab w:val="right" w:leader="dot" w:pos="9345"/>
        </w:tabs>
        <w:rPr>
          <w:rFonts w:ascii="Arial" w:eastAsiaTheme="minorEastAsia" w:hAnsi="Arial" w:cs="Arial"/>
          <w:i w:val="0"/>
          <w:iCs w:val="0"/>
          <w:noProof/>
          <w:sz w:val="24"/>
          <w:szCs w:val="24"/>
          <w:lang w:eastAsia="ru-RU"/>
        </w:rPr>
      </w:pPr>
      <w:hyperlink w:anchor="_Toc71271244" w:history="1">
        <w:r w:rsidRPr="007665F7">
          <w:rPr>
            <w:rStyle w:val="af0"/>
            <w:rFonts w:ascii="Arial" w:hAnsi="Arial" w:cs="Arial"/>
            <w:i w:val="0"/>
            <w:noProof/>
            <w:sz w:val="24"/>
            <w:szCs w:val="24"/>
          </w:rPr>
          <w:t>Рисунок 2.29 Вероятность безотказной работы тепловых сетей (расчетный путь № 11)</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_Toc71271244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69</w:t>
        </w:r>
        <w:r w:rsidRPr="007665F7">
          <w:rPr>
            <w:rFonts w:ascii="Arial" w:hAnsi="Arial" w:cs="Arial"/>
            <w:i w:val="0"/>
            <w:noProof/>
            <w:webHidden/>
            <w:sz w:val="24"/>
            <w:szCs w:val="24"/>
          </w:rPr>
          <w:fldChar w:fldCharType="end"/>
        </w:r>
      </w:hyperlink>
    </w:p>
    <w:p w:rsidR="007665F7" w:rsidRPr="007665F7" w:rsidRDefault="007665F7">
      <w:pPr>
        <w:pStyle w:val="afa"/>
        <w:tabs>
          <w:tab w:val="right" w:leader="dot" w:pos="9345"/>
        </w:tabs>
        <w:rPr>
          <w:rFonts w:ascii="Arial" w:eastAsiaTheme="minorEastAsia" w:hAnsi="Arial" w:cs="Arial"/>
          <w:i w:val="0"/>
          <w:iCs w:val="0"/>
          <w:noProof/>
          <w:sz w:val="24"/>
          <w:szCs w:val="24"/>
          <w:lang w:eastAsia="ru-RU"/>
        </w:rPr>
      </w:pPr>
      <w:hyperlink w:anchor="_Toc71271245" w:history="1">
        <w:r w:rsidRPr="007665F7">
          <w:rPr>
            <w:rStyle w:val="af0"/>
            <w:rFonts w:ascii="Arial" w:eastAsia="Arial" w:hAnsi="Arial" w:cs="Arial"/>
            <w:i w:val="0"/>
            <w:noProof/>
            <w:spacing w:val="-4"/>
            <w:sz w:val="24"/>
            <w:szCs w:val="24"/>
          </w:rPr>
          <w:t>Рисунок 2.30 –П</w:t>
        </w:r>
        <w:r w:rsidRPr="007665F7">
          <w:rPr>
            <w:rStyle w:val="af0"/>
            <w:rFonts w:ascii="Arial" w:hAnsi="Arial" w:cs="Arial"/>
            <w:i w:val="0"/>
            <w:noProof/>
            <w:sz w:val="24"/>
            <w:szCs w:val="24"/>
          </w:rPr>
          <w:t>уть для расчёта вероятности безотказной работы тепловых сетей (расчетный путь № 12)</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_Toc71271245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72</w:t>
        </w:r>
        <w:r w:rsidRPr="007665F7">
          <w:rPr>
            <w:rFonts w:ascii="Arial" w:hAnsi="Arial" w:cs="Arial"/>
            <w:i w:val="0"/>
            <w:noProof/>
            <w:webHidden/>
            <w:sz w:val="24"/>
            <w:szCs w:val="24"/>
          </w:rPr>
          <w:fldChar w:fldCharType="end"/>
        </w:r>
      </w:hyperlink>
    </w:p>
    <w:p w:rsidR="007665F7" w:rsidRPr="007665F7" w:rsidRDefault="007665F7">
      <w:pPr>
        <w:pStyle w:val="afa"/>
        <w:tabs>
          <w:tab w:val="right" w:leader="dot" w:pos="9345"/>
        </w:tabs>
        <w:rPr>
          <w:rFonts w:ascii="Arial" w:eastAsiaTheme="minorEastAsia" w:hAnsi="Arial" w:cs="Arial"/>
          <w:i w:val="0"/>
          <w:iCs w:val="0"/>
          <w:noProof/>
          <w:sz w:val="24"/>
          <w:szCs w:val="24"/>
          <w:lang w:eastAsia="ru-RU"/>
        </w:rPr>
      </w:pPr>
      <w:hyperlink w:anchor="_Toc71271246" w:history="1">
        <w:r w:rsidRPr="007665F7">
          <w:rPr>
            <w:rStyle w:val="af0"/>
            <w:rFonts w:ascii="Arial" w:hAnsi="Arial" w:cs="Arial"/>
            <w:i w:val="0"/>
            <w:noProof/>
            <w:sz w:val="24"/>
            <w:szCs w:val="24"/>
          </w:rPr>
          <w:t>Рисунок 2.31 Вероятность безотказной работы тепловых сетей (расчетный путь № 12)</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_Toc71271246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73</w:t>
        </w:r>
        <w:r w:rsidRPr="007665F7">
          <w:rPr>
            <w:rFonts w:ascii="Arial" w:hAnsi="Arial" w:cs="Arial"/>
            <w:i w:val="0"/>
            <w:noProof/>
            <w:webHidden/>
            <w:sz w:val="24"/>
            <w:szCs w:val="24"/>
          </w:rPr>
          <w:fldChar w:fldCharType="end"/>
        </w:r>
      </w:hyperlink>
    </w:p>
    <w:p w:rsidR="007665F7" w:rsidRDefault="007665F7">
      <w:pPr>
        <w:pStyle w:val="afa"/>
        <w:tabs>
          <w:tab w:val="right" w:leader="dot" w:pos="9345"/>
        </w:tabs>
        <w:rPr>
          <w:rFonts w:eastAsiaTheme="minorEastAsia"/>
          <w:i w:val="0"/>
          <w:iCs w:val="0"/>
          <w:noProof/>
          <w:sz w:val="22"/>
          <w:szCs w:val="22"/>
          <w:lang w:eastAsia="ru-RU"/>
        </w:rPr>
      </w:pPr>
      <w:hyperlink w:anchor="_Toc71271247" w:history="1">
        <w:r w:rsidRPr="007665F7">
          <w:rPr>
            <w:rStyle w:val="af0"/>
            <w:rFonts w:ascii="Arial" w:hAnsi="Arial" w:cs="Arial"/>
            <w:i w:val="0"/>
            <w:noProof/>
            <w:sz w:val="24"/>
            <w:szCs w:val="24"/>
          </w:rPr>
          <w:t>Рисунок 2.32 –Зона безопасного теплоснабжения от котельной Калугапутьмаш</w:t>
        </w:r>
        <w:r w:rsidRPr="007665F7">
          <w:rPr>
            <w:rFonts w:ascii="Arial" w:hAnsi="Arial" w:cs="Arial"/>
            <w:i w:val="0"/>
            <w:noProof/>
            <w:webHidden/>
            <w:sz w:val="24"/>
            <w:szCs w:val="24"/>
          </w:rPr>
          <w:tab/>
        </w:r>
        <w:r w:rsidRPr="007665F7">
          <w:rPr>
            <w:rFonts w:ascii="Arial" w:hAnsi="Arial" w:cs="Arial"/>
            <w:i w:val="0"/>
            <w:noProof/>
            <w:webHidden/>
            <w:sz w:val="24"/>
            <w:szCs w:val="24"/>
          </w:rPr>
          <w:fldChar w:fldCharType="begin"/>
        </w:r>
        <w:r w:rsidRPr="007665F7">
          <w:rPr>
            <w:rFonts w:ascii="Arial" w:hAnsi="Arial" w:cs="Arial"/>
            <w:i w:val="0"/>
            <w:noProof/>
            <w:webHidden/>
            <w:sz w:val="24"/>
            <w:szCs w:val="24"/>
          </w:rPr>
          <w:instrText xml:space="preserve"> PAGEREF _Toc71271247 \h </w:instrText>
        </w:r>
        <w:r w:rsidRPr="007665F7">
          <w:rPr>
            <w:rFonts w:ascii="Arial" w:hAnsi="Arial" w:cs="Arial"/>
            <w:i w:val="0"/>
            <w:noProof/>
            <w:webHidden/>
            <w:sz w:val="24"/>
            <w:szCs w:val="24"/>
          </w:rPr>
        </w:r>
        <w:r w:rsidRPr="007665F7">
          <w:rPr>
            <w:rFonts w:ascii="Arial" w:hAnsi="Arial" w:cs="Arial"/>
            <w:i w:val="0"/>
            <w:noProof/>
            <w:webHidden/>
            <w:sz w:val="24"/>
            <w:szCs w:val="24"/>
          </w:rPr>
          <w:fldChar w:fldCharType="separate"/>
        </w:r>
        <w:r>
          <w:rPr>
            <w:rFonts w:ascii="Arial" w:hAnsi="Arial" w:cs="Arial"/>
            <w:i w:val="0"/>
            <w:noProof/>
            <w:webHidden/>
            <w:sz w:val="24"/>
            <w:szCs w:val="24"/>
          </w:rPr>
          <w:t>76</w:t>
        </w:r>
        <w:r w:rsidRPr="007665F7">
          <w:rPr>
            <w:rFonts w:ascii="Arial" w:hAnsi="Arial" w:cs="Arial"/>
            <w:i w:val="0"/>
            <w:noProof/>
            <w:webHidden/>
            <w:sz w:val="24"/>
            <w:szCs w:val="24"/>
          </w:rPr>
          <w:fldChar w:fldCharType="end"/>
        </w:r>
      </w:hyperlink>
    </w:p>
    <w:p w:rsidR="00185D7E" w:rsidRPr="0093267A" w:rsidRDefault="0093267A" w:rsidP="0093267A">
      <w:pPr>
        <w:pStyle w:val="1"/>
      </w:pPr>
      <w:r w:rsidRPr="0093267A">
        <w:rPr>
          <w:rFonts w:ascii="Arial" w:hAnsi="Arial" w:cs="Arial"/>
          <w:szCs w:val="22"/>
        </w:rPr>
        <w:lastRenderedPageBreak/>
        <w:fldChar w:fldCharType="end"/>
      </w:r>
      <w:bookmarkStart w:id="5" w:name="_Toc71271171"/>
      <w:r w:rsidR="00185D7E" w:rsidRPr="0093267A">
        <w:t>Общие положения</w:t>
      </w:r>
      <w:bookmarkEnd w:id="5"/>
    </w:p>
    <w:p w:rsidR="00185D7E" w:rsidRDefault="00185D7E" w:rsidP="00185D7E"/>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Под надежностью системы теплоснабжения понимают способность проектируемых и действующих источников тепловой энергии, тепловых сетей и в целом СЦТ обеспечивать в течение заданного времени требуемые режимы, параметры и качество теплоснабжения.</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Основным показателем (критерием) является:</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вероятность безотказной работы системы </w:t>
      </w:r>
      <w:r w:rsidRPr="009D6C8D">
        <w:rPr>
          <w:rFonts w:ascii="Arial" w:hAnsi="Arial" w:cs="Arial"/>
          <w:b/>
          <w:bCs/>
          <w:i/>
          <w:iCs/>
          <w:sz w:val="24"/>
        </w:rPr>
        <w:t xml:space="preserve">(Р) </w:t>
      </w:r>
      <w:r w:rsidRPr="009D6C8D">
        <w:rPr>
          <w:rFonts w:ascii="Arial" w:hAnsi="Arial" w:cs="Arial"/>
          <w:sz w:val="24"/>
        </w:rPr>
        <w:t>– способность системы не допускать отказов, приводящих к падению температуры в отапливаемых помещениях жилых и общественных зданий ниже +12</w:t>
      </w:r>
      <w:proofErr w:type="gramStart"/>
      <w:r w:rsidRPr="009D6C8D">
        <w:rPr>
          <w:rFonts w:ascii="Arial" w:hAnsi="Arial" w:cs="Arial"/>
          <w:sz w:val="24"/>
        </w:rPr>
        <w:t xml:space="preserve"> °С</w:t>
      </w:r>
      <w:proofErr w:type="gramEnd"/>
      <w:r w:rsidRPr="009D6C8D">
        <w:rPr>
          <w:rFonts w:ascii="Arial" w:hAnsi="Arial" w:cs="Arial"/>
          <w:sz w:val="24"/>
        </w:rPr>
        <w:t>, в промышленных зданиях ниже +8 °С, более числа раз, установленного нормативами.</w:t>
      </w:r>
    </w:p>
    <w:p w:rsidR="009D6C8D" w:rsidRPr="009D6C8D" w:rsidRDefault="009D6C8D" w:rsidP="0093267A">
      <w:pPr>
        <w:spacing w:line="360" w:lineRule="auto"/>
        <w:ind w:firstLine="567"/>
        <w:jc w:val="both"/>
        <w:rPr>
          <w:rFonts w:ascii="Arial" w:hAnsi="Arial" w:cs="Arial"/>
          <w:sz w:val="24"/>
        </w:rPr>
      </w:pP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Главное свойство отказов заключается в том, что они представляют собой случайные и редкие события. Эти свойства характеризуют не только отказы, связанные с нарушением прочности, но и все отказы.</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Одной из важнейших характеристик надежности элементов является параметр потока отказов </w:t>
      </w:r>
      <m:oMath>
        <m:r>
          <m:rPr>
            <m:sty m:val="p"/>
          </m:rPr>
          <w:rPr>
            <w:rFonts w:ascii="Cambria Math" w:hAnsi="Cambria Math" w:cs="Arial"/>
            <w:sz w:val="24"/>
          </w:rPr>
          <w:sym w:font="Symbol" w:char="F077"/>
        </m:r>
      </m:oMath>
      <w:r w:rsidRPr="009D6C8D">
        <w:rPr>
          <w:rFonts w:ascii="Arial" w:hAnsi="Arial" w:cs="Arial"/>
          <w:sz w:val="24"/>
        </w:rPr>
        <w:t xml:space="preserve">, который можно определить как безусловную вероятность отказа (не обязательно первого) на интервале времени </w:t>
      </w:r>
      <w:proofErr w:type="spellStart"/>
      <w:r w:rsidRPr="009D6C8D">
        <w:rPr>
          <w:rFonts w:ascii="Arial" w:hAnsi="Arial" w:cs="Arial"/>
          <w:sz w:val="24"/>
        </w:rPr>
        <w:t>dt</w:t>
      </w:r>
      <w:proofErr w:type="spellEnd"/>
      <w:r w:rsidRPr="009D6C8D">
        <w:rPr>
          <w:rFonts w:ascii="Arial" w:hAnsi="Arial" w:cs="Arial"/>
          <w:sz w:val="24"/>
        </w:rPr>
        <w:t>.</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При </w:t>
      </w:r>
      <w:r w:rsidRPr="009D6C8D">
        <w:rPr>
          <w:rFonts w:ascii="Arial" w:hAnsi="Arial" w:cs="Arial"/>
          <w:sz w:val="24"/>
        </w:rPr>
        <w:sym w:font="Symbol" w:char="F06C"/>
      </w:r>
      <w:r w:rsidRPr="009D6C8D">
        <w:rPr>
          <w:rFonts w:ascii="Arial" w:hAnsi="Arial" w:cs="Arial"/>
          <w:sz w:val="24"/>
        </w:rPr>
        <w:t>=</w:t>
      </w:r>
      <w:proofErr w:type="spellStart"/>
      <w:r w:rsidRPr="009D6C8D">
        <w:rPr>
          <w:rFonts w:ascii="Arial" w:hAnsi="Arial" w:cs="Arial"/>
          <w:sz w:val="24"/>
        </w:rPr>
        <w:t>const</w:t>
      </w:r>
      <w:proofErr w:type="spellEnd"/>
      <w:r w:rsidRPr="009D6C8D">
        <w:rPr>
          <w:rFonts w:ascii="Arial" w:hAnsi="Arial" w:cs="Arial"/>
          <w:sz w:val="24"/>
        </w:rPr>
        <w:t>, вероятность безотказной работы элемента системы за время t определяется как:</w:t>
      </w:r>
    </w:p>
    <w:p w:rsidR="009D6C8D" w:rsidRPr="009D6C8D" w:rsidRDefault="009D6C8D" w:rsidP="0093267A">
      <w:pPr>
        <w:spacing w:line="360" w:lineRule="auto"/>
        <w:ind w:firstLine="567"/>
        <w:jc w:val="both"/>
        <w:rPr>
          <w:rFonts w:ascii="Arial" w:hAnsi="Arial" w:cs="Arial"/>
          <w:sz w:val="24"/>
        </w:rPr>
      </w:pPr>
      <m:oMathPara>
        <m:oMath>
          <m:r>
            <m:rPr>
              <m:sty m:val="p"/>
            </m:rPr>
            <w:rPr>
              <w:rFonts w:ascii="Cambria Math" w:hAnsi="Cambria Math" w:cs="Arial"/>
              <w:sz w:val="24"/>
            </w:rPr>
            <w:sym w:font="Symbol" w:char="F06C"/>
          </m:r>
          <m:r>
            <m:rPr>
              <m:sty m:val="p"/>
            </m:rPr>
            <w:rPr>
              <w:rFonts w:ascii="Cambria Math" w:hAnsi="Cambria Math" w:cs="Arial"/>
              <w:sz w:val="24"/>
            </w:rPr>
            <m:t>dt=</m:t>
          </m:r>
          <m:f>
            <m:fPr>
              <m:ctrlPr>
                <w:rPr>
                  <w:rFonts w:ascii="Cambria Math" w:hAnsi="Cambria Math" w:cs="Arial"/>
                  <w:sz w:val="24"/>
                </w:rPr>
              </m:ctrlPr>
            </m:fPr>
            <m:num>
              <m:r>
                <m:rPr>
                  <m:sty m:val="p"/>
                </m:rPr>
                <w:rPr>
                  <w:rFonts w:ascii="Cambria Math" w:hAnsi="Cambria Math" w:cs="Arial"/>
                  <w:sz w:val="24"/>
                </w:rPr>
                <m:t>dP(t)</m:t>
              </m:r>
            </m:num>
            <m:den>
              <m:r>
                <m:rPr>
                  <m:sty m:val="p"/>
                </m:rPr>
                <w:rPr>
                  <w:rFonts w:ascii="Cambria Math" w:hAnsi="Cambria Math" w:cs="Arial"/>
                  <w:sz w:val="24"/>
                </w:rPr>
                <m:t>P(t)</m:t>
              </m:r>
            </m:den>
          </m:f>
          <m:r>
            <m:rPr>
              <m:sty m:val="p"/>
            </m:rPr>
            <w:rPr>
              <w:rFonts w:ascii="Cambria Math" w:hAnsi="Cambria Math" w:cs="Arial"/>
              <w:sz w:val="24"/>
            </w:rPr>
            <m:t xml:space="preserve">,  </m:t>
          </m:r>
        </m:oMath>
      </m:oMathPara>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где: </w:t>
      </w:r>
      <m:oMath>
        <m:r>
          <m:rPr>
            <m:sty m:val="p"/>
          </m:rPr>
          <w:rPr>
            <w:rFonts w:ascii="Cambria Math" w:hAnsi="Cambria Math" w:cs="Arial"/>
            <w:sz w:val="24"/>
          </w:rPr>
          <w:sym w:font="Symbol" w:char="F06C"/>
        </m:r>
        <m:r>
          <m:rPr>
            <m:sty m:val="p"/>
          </m:rPr>
          <w:rPr>
            <w:rFonts w:ascii="Cambria Math" w:hAnsi="Cambria Math" w:cs="Arial"/>
            <w:sz w:val="24"/>
          </w:rPr>
          <m:t>dt</m:t>
        </m:r>
      </m:oMath>
      <w:r w:rsidRPr="009D6C8D">
        <w:rPr>
          <w:rFonts w:ascii="Arial" w:hAnsi="Arial" w:cs="Arial"/>
          <w:sz w:val="24"/>
        </w:rPr>
        <w:t xml:space="preserve"> – вероятность отказа элемента за бесконечно малое время.</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Отсюда вероятность безотказной работы за время t равна:</w:t>
      </w:r>
    </w:p>
    <w:p w:rsidR="009D6C8D" w:rsidRPr="009D6C8D" w:rsidRDefault="009D6C8D" w:rsidP="0093267A">
      <w:pPr>
        <w:spacing w:line="360" w:lineRule="auto"/>
        <w:ind w:firstLine="567"/>
        <w:jc w:val="both"/>
        <w:rPr>
          <w:rFonts w:ascii="Arial" w:hAnsi="Arial" w:cs="Arial"/>
          <w:sz w:val="24"/>
        </w:rPr>
      </w:pPr>
      <m:oMathPara>
        <m:oMath>
          <m:r>
            <m:rPr>
              <m:sty m:val="p"/>
            </m:rPr>
            <w:rPr>
              <w:rFonts w:ascii="Cambria Math" w:hAnsi="Cambria Math" w:cs="Arial"/>
              <w:sz w:val="24"/>
            </w:rPr>
            <m:t>P</m:t>
          </m:r>
          <m:d>
            <m:dPr>
              <m:ctrlPr>
                <w:rPr>
                  <w:rFonts w:ascii="Cambria Math" w:hAnsi="Cambria Math" w:cs="Arial"/>
                  <w:sz w:val="24"/>
                </w:rPr>
              </m:ctrlPr>
            </m:dPr>
            <m:e>
              <m:r>
                <m:rPr>
                  <m:sty m:val="p"/>
                </m:rPr>
                <w:rPr>
                  <w:rFonts w:ascii="Cambria Math" w:hAnsi="Cambria Math" w:cs="Arial"/>
                  <w:sz w:val="24"/>
                </w:rPr>
                <m:t>t</m:t>
              </m:r>
            </m:e>
          </m:d>
          <m:r>
            <m:rPr>
              <m:sty m:val="p"/>
            </m:rPr>
            <w:rPr>
              <w:rFonts w:ascii="Cambria Math" w:hAnsi="Cambria Math" w:cs="Arial"/>
              <w:sz w:val="24"/>
            </w:rPr>
            <m:t>=</m:t>
          </m:r>
          <m:sSup>
            <m:sSupPr>
              <m:ctrlPr>
                <w:rPr>
                  <w:rFonts w:ascii="Cambria Math" w:hAnsi="Cambria Math" w:cs="Arial"/>
                  <w:sz w:val="24"/>
                </w:rPr>
              </m:ctrlPr>
            </m:sSupPr>
            <m:e>
              <m:r>
                <m:rPr>
                  <m:sty m:val="p"/>
                </m:rPr>
                <w:rPr>
                  <w:rFonts w:ascii="Cambria Math" w:hAnsi="Cambria Math" w:cs="Arial"/>
                  <w:sz w:val="24"/>
                </w:rPr>
                <m:t>e</m:t>
              </m:r>
            </m:e>
            <m:sup>
              <m:r>
                <m:rPr>
                  <m:sty m:val="p"/>
                </m:rPr>
                <w:rPr>
                  <w:rFonts w:ascii="Cambria Math" w:hAnsi="Cambria Math" w:cs="Arial"/>
                  <w:sz w:val="24"/>
                </w:rPr>
                <m:t>-ωt</m:t>
              </m:r>
            </m:sup>
          </m:sSup>
          <m:r>
            <m:rPr>
              <m:sty m:val="p"/>
            </m:rPr>
            <w:rPr>
              <w:rFonts w:ascii="Cambria Math" w:hAnsi="Cambria Math" w:cs="Arial"/>
              <w:sz w:val="24"/>
            </w:rPr>
            <m:t xml:space="preserve">,  </m:t>
          </m:r>
        </m:oMath>
      </m:oMathPara>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где:</w:t>
      </w:r>
      <w:r w:rsidRPr="009D6C8D">
        <w:rPr>
          <w:rFonts w:ascii="Arial" w:hAnsi="Arial" w:cs="Arial"/>
          <w:sz w:val="24"/>
        </w:rPr>
        <w:tab/>
      </w:r>
      <m:oMath>
        <m:r>
          <m:rPr>
            <m:sty m:val="p"/>
          </m:rPr>
          <w:rPr>
            <w:rFonts w:ascii="Cambria Math" w:hAnsi="Cambria Math" w:cs="Arial"/>
            <w:sz w:val="24"/>
          </w:rPr>
          <m:t>P(t)</m:t>
        </m:r>
      </m:oMath>
      <w:r w:rsidRPr="009D6C8D">
        <w:rPr>
          <w:rFonts w:ascii="Arial" w:hAnsi="Arial" w:cs="Arial"/>
          <w:sz w:val="24"/>
        </w:rPr>
        <w:t xml:space="preserve"> – вероятность безотказной работы элемента за малое время t;</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sym w:font="Symbol" w:char="F077"/>
      </w:r>
      <w:r w:rsidRPr="009D6C8D">
        <w:rPr>
          <w:rFonts w:ascii="Arial" w:hAnsi="Arial" w:cs="Arial"/>
          <w:sz w:val="24"/>
        </w:rPr>
        <w:t xml:space="preserve"> - параметр потока отказов элемента.</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lastRenderedPageBreak/>
        <w:t>Таким образом, можно считать, что функция надежности элементов системы теплоснабжения подчиняется экспоненциальному закону.</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Вероятность же отказа элемента за время t будет иметь вид:</w:t>
      </w:r>
    </w:p>
    <w:p w:rsidR="009D6C8D" w:rsidRPr="009D6C8D" w:rsidRDefault="009D6C8D" w:rsidP="0093267A">
      <w:pPr>
        <w:spacing w:line="360" w:lineRule="auto"/>
        <w:ind w:firstLine="567"/>
        <w:jc w:val="both"/>
        <w:rPr>
          <w:rFonts w:ascii="Arial" w:hAnsi="Arial" w:cs="Arial"/>
          <w:sz w:val="24"/>
        </w:rPr>
      </w:pPr>
      <m:oMathPara>
        <m:oMath>
          <m:r>
            <m:rPr>
              <m:sty m:val="p"/>
            </m:rPr>
            <w:rPr>
              <w:rFonts w:ascii="Cambria Math" w:hAnsi="Cambria Math" w:cs="Arial"/>
              <w:sz w:val="24"/>
            </w:rPr>
            <m:t>F</m:t>
          </m:r>
          <m:d>
            <m:dPr>
              <m:ctrlPr>
                <w:rPr>
                  <w:rFonts w:ascii="Cambria Math" w:hAnsi="Cambria Math" w:cs="Arial"/>
                  <w:sz w:val="24"/>
                </w:rPr>
              </m:ctrlPr>
            </m:dPr>
            <m:e>
              <m:r>
                <m:rPr>
                  <m:sty m:val="p"/>
                </m:rPr>
                <w:rPr>
                  <w:rFonts w:ascii="Cambria Math" w:hAnsi="Cambria Math" w:cs="Arial"/>
                  <w:sz w:val="24"/>
                </w:rPr>
                <m:t>t</m:t>
              </m:r>
            </m:e>
          </m:d>
          <m:r>
            <m:rPr>
              <m:sty m:val="p"/>
            </m:rPr>
            <w:rPr>
              <w:rFonts w:ascii="Cambria Math" w:hAnsi="Cambria Math" w:cs="Arial"/>
              <w:sz w:val="24"/>
            </w:rPr>
            <m:t>=1-</m:t>
          </m:r>
          <m:sSup>
            <m:sSupPr>
              <m:ctrlPr>
                <w:rPr>
                  <w:rFonts w:ascii="Cambria Math" w:hAnsi="Cambria Math" w:cs="Arial"/>
                  <w:sz w:val="24"/>
                </w:rPr>
              </m:ctrlPr>
            </m:sSupPr>
            <m:e>
              <m:r>
                <m:rPr>
                  <m:sty m:val="p"/>
                </m:rPr>
                <w:rPr>
                  <w:rFonts w:ascii="Cambria Math" w:hAnsi="Cambria Math" w:cs="Arial"/>
                  <w:sz w:val="24"/>
                </w:rPr>
                <m:t>e</m:t>
              </m:r>
            </m:e>
            <m:sup>
              <m:r>
                <m:rPr>
                  <m:sty m:val="p"/>
                </m:rPr>
                <w:rPr>
                  <w:rFonts w:ascii="Cambria Math" w:hAnsi="Cambria Math" w:cs="Arial"/>
                  <w:sz w:val="24"/>
                </w:rPr>
                <m:t>-ωt</m:t>
              </m:r>
            </m:sup>
          </m:sSup>
          <m:r>
            <m:rPr>
              <m:sty m:val="p"/>
            </m:rPr>
            <w:rPr>
              <w:rFonts w:ascii="Cambria Math" w:hAnsi="Cambria Math" w:cs="Arial"/>
              <w:sz w:val="24"/>
            </w:rPr>
            <m:t xml:space="preserve">,  </m:t>
          </m:r>
        </m:oMath>
      </m:oMathPara>
    </w:p>
    <w:p w:rsidR="009D6C8D" w:rsidRPr="009D6C8D" w:rsidRDefault="009D6C8D" w:rsidP="0093267A">
      <w:pPr>
        <w:spacing w:line="360" w:lineRule="auto"/>
        <w:ind w:firstLine="567"/>
        <w:jc w:val="both"/>
        <w:rPr>
          <w:rFonts w:ascii="Arial" w:hAnsi="Arial" w:cs="Arial"/>
          <w:sz w:val="24"/>
        </w:rPr>
      </w:pP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При расчете надежности принимается:</w:t>
      </w:r>
    </w:p>
    <w:p w:rsidR="009D6C8D" w:rsidRPr="009D6C8D" w:rsidRDefault="009D6C8D" w:rsidP="0093267A">
      <w:pPr>
        <w:pStyle w:val="ae"/>
        <w:numPr>
          <w:ilvl w:val="0"/>
          <w:numId w:val="16"/>
        </w:numPr>
        <w:ind w:left="567" w:firstLine="360"/>
        <w:rPr>
          <w:rFonts w:ascii="Arial" w:hAnsi="Arial" w:cs="Arial"/>
          <w:sz w:val="24"/>
        </w:rPr>
      </w:pPr>
      <w:r w:rsidRPr="009D6C8D">
        <w:rPr>
          <w:rFonts w:ascii="Arial" w:hAnsi="Arial" w:cs="Arial"/>
          <w:sz w:val="24"/>
        </w:rPr>
        <w:t>при параллельной структуре, закольцованные или зарезервированные ветви, считаются абсолютно надежными, поскольку одновременный отказ более одного элемента считается недостижимым событием.</w:t>
      </w:r>
    </w:p>
    <w:p w:rsidR="009D6C8D" w:rsidRPr="009D6C8D" w:rsidRDefault="009D6C8D" w:rsidP="0093267A">
      <w:pPr>
        <w:pStyle w:val="ae"/>
        <w:numPr>
          <w:ilvl w:val="0"/>
          <w:numId w:val="16"/>
        </w:numPr>
        <w:ind w:left="567" w:firstLine="360"/>
        <w:rPr>
          <w:rFonts w:ascii="Arial" w:hAnsi="Arial" w:cs="Arial"/>
          <w:sz w:val="24"/>
        </w:rPr>
      </w:pPr>
      <w:r w:rsidRPr="009D6C8D">
        <w:rPr>
          <w:rFonts w:ascii="Arial" w:hAnsi="Arial" w:cs="Arial"/>
          <w:sz w:val="24"/>
        </w:rPr>
        <w:t>при последовательной структуре вероятность безотказной работы системы определяется как произведение вероятностей безотказной работы каждого ее элемента:</w:t>
      </w:r>
    </w:p>
    <w:p w:rsidR="009D6C8D" w:rsidRPr="009D6C8D" w:rsidRDefault="009D6C8D" w:rsidP="0093267A">
      <w:pPr>
        <w:spacing w:line="360" w:lineRule="auto"/>
        <w:ind w:firstLine="567"/>
        <w:jc w:val="both"/>
        <w:rPr>
          <w:rFonts w:ascii="Arial" w:hAnsi="Arial" w:cs="Arial"/>
          <w:sz w:val="24"/>
        </w:rPr>
      </w:pPr>
      <m:oMathPara>
        <m:oMath>
          <m:r>
            <w:rPr>
              <w:rFonts w:ascii="Cambria Math" w:hAnsi="Cambria Math" w:cs="Arial"/>
              <w:sz w:val="24"/>
            </w:rPr>
            <m:t>P</m:t>
          </m:r>
          <m:d>
            <m:dPr>
              <m:ctrlPr>
                <w:rPr>
                  <w:rFonts w:ascii="Cambria Math" w:hAnsi="Cambria Math" w:cs="Arial"/>
                  <w:i/>
                  <w:sz w:val="24"/>
                </w:rPr>
              </m:ctrlPr>
            </m:dPr>
            <m:e>
              <m:r>
                <w:rPr>
                  <w:rFonts w:ascii="Cambria Math" w:hAnsi="Cambria Math" w:cs="Arial"/>
                  <w:sz w:val="24"/>
                </w:rPr>
                <m:t>t</m:t>
              </m:r>
            </m:e>
          </m:d>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P</m:t>
              </m:r>
            </m:e>
            <m:sub>
              <m:r>
                <w:rPr>
                  <w:rFonts w:ascii="Cambria Math" w:hAnsi="Cambria Math" w:cs="Arial"/>
                  <w:sz w:val="24"/>
                </w:rPr>
                <m:t>1</m:t>
              </m:r>
            </m:sub>
          </m:sSub>
          <m:d>
            <m:dPr>
              <m:ctrlPr>
                <w:rPr>
                  <w:rFonts w:ascii="Cambria Math" w:hAnsi="Cambria Math" w:cs="Arial"/>
                  <w:i/>
                  <w:sz w:val="24"/>
                </w:rPr>
              </m:ctrlPr>
            </m:dPr>
            <m:e>
              <m:r>
                <w:rPr>
                  <w:rFonts w:ascii="Cambria Math" w:hAnsi="Cambria Math" w:cs="Arial"/>
                  <w:sz w:val="24"/>
                </w:rPr>
                <m:t>t</m:t>
              </m:r>
            </m:e>
          </m:d>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P</m:t>
              </m:r>
            </m:e>
            <m:sub>
              <m:r>
                <w:rPr>
                  <w:rFonts w:ascii="Cambria Math" w:hAnsi="Cambria Math" w:cs="Arial"/>
                  <w:sz w:val="24"/>
                </w:rPr>
                <m:t>2</m:t>
              </m:r>
            </m:sub>
          </m:sSub>
          <m:d>
            <m:dPr>
              <m:ctrlPr>
                <w:rPr>
                  <w:rFonts w:ascii="Cambria Math" w:hAnsi="Cambria Math" w:cs="Arial"/>
                  <w:i/>
                  <w:sz w:val="24"/>
                </w:rPr>
              </m:ctrlPr>
            </m:dPr>
            <m:e>
              <m:r>
                <w:rPr>
                  <w:rFonts w:ascii="Cambria Math" w:hAnsi="Cambria Math" w:cs="Arial"/>
                  <w:sz w:val="24"/>
                </w:rPr>
                <m:t>t</m:t>
              </m:r>
            </m:e>
          </m:d>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P</m:t>
              </m:r>
            </m:e>
            <m:sub>
              <m:r>
                <w:rPr>
                  <w:rFonts w:ascii="Cambria Math" w:hAnsi="Cambria Math" w:cs="Arial"/>
                  <w:sz w:val="24"/>
                </w:rPr>
                <m:t>n</m:t>
              </m:r>
            </m:sub>
          </m:sSub>
          <m:d>
            <m:dPr>
              <m:ctrlPr>
                <w:rPr>
                  <w:rFonts w:ascii="Cambria Math" w:hAnsi="Cambria Math" w:cs="Arial"/>
                  <w:i/>
                  <w:sz w:val="24"/>
                </w:rPr>
              </m:ctrlPr>
            </m:dPr>
            <m:e>
              <m:r>
                <w:rPr>
                  <w:rFonts w:ascii="Cambria Math" w:hAnsi="Cambria Math" w:cs="Arial"/>
                  <w:sz w:val="24"/>
                </w:rPr>
                <m:t>t</m:t>
              </m:r>
            </m:e>
          </m:d>
          <m:r>
            <w:rPr>
              <w:rFonts w:ascii="Cambria Math" w:hAnsi="Cambria Math" w:cs="Arial"/>
              <w:sz w:val="24"/>
            </w:rPr>
            <m:t xml:space="preserve">,  </m:t>
          </m:r>
        </m:oMath>
      </m:oMathPara>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где:</w:t>
      </w:r>
      <w:r w:rsidRPr="009D6C8D">
        <w:rPr>
          <w:rFonts w:ascii="Arial" w:hAnsi="Arial" w:cs="Arial"/>
          <w:sz w:val="24"/>
        </w:rPr>
        <w:tab/>
      </w:r>
      <m:oMath>
        <m:sSub>
          <m:sSubPr>
            <m:ctrlPr>
              <w:rPr>
                <w:rFonts w:ascii="Cambria Math" w:hAnsi="Cambria Math" w:cs="Arial"/>
                <w:i/>
                <w:sz w:val="24"/>
              </w:rPr>
            </m:ctrlPr>
          </m:sSubPr>
          <m:e>
            <m:r>
              <w:rPr>
                <w:rFonts w:ascii="Cambria Math" w:hAnsi="Cambria Math" w:cs="Arial"/>
                <w:sz w:val="24"/>
              </w:rPr>
              <m:t>P</m:t>
            </m:r>
          </m:e>
          <m:sub>
            <m:r>
              <w:rPr>
                <w:rFonts w:ascii="Cambria Math" w:hAnsi="Cambria Math" w:cs="Arial"/>
                <w:sz w:val="24"/>
              </w:rPr>
              <m:t>2</m:t>
            </m:r>
          </m:sub>
        </m:sSub>
        <m:d>
          <m:dPr>
            <m:ctrlPr>
              <w:rPr>
                <w:rFonts w:ascii="Cambria Math" w:hAnsi="Cambria Math" w:cs="Arial"/>
                <w:i/>
                <w:sz w:val="24"/>
              </w:rPr>
            </m:ctrlPr>
          </m:dPr>
          <m:e>
            <m:r>
              <w:rPr>
                <w:rFonts w:ascii="Cambria Math" w:hAnsi="Cambria Math" w:cs="Arial"/>
                <w:sz w:val="24"/>
              </w:rPr>
              <m:t>t</m:t>
            </m:r>
          </m:e>
        </m:d>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P</m:t>
            </m:r>
          </m:e>
          <m:sub>
            <m:r>
              <w:rPr>
                <w:rFonts w:ascii="Cambria Math" w:hAnsi="Cambria Math" w:cs="Arial"/>
                <w:sz w:val="24"/>
              </w:rPr>
              <m:t>n</m:t>
            </m:r>
          </m:sub>
        </m:sSub>
        <m:d>
          <m:dPr>
            <m:ctrlPr>
              <w:rPr>
                <w:rFonts w:ascii="Cambria Math" w:hAnsi="Cambria Math" w:cs="Arial"/>
                <w:i/>
                <w:sz w:val="24"/>
              </w:rPr>
            </m:ctrlPr>
          </m:dPr>
          <m:e>
            <m:r>
              <w:rPr>
                <w:rFonts w:ascii="Cambria Math" w:hAnsi="Cambria Math" w:cs="Arial"/>
                <w:sz w:val="24"/>
              </w:rPr>
              <m:t>t</m:t>
            </m:r>
          </m:e>
        </m:d>
      </m:oMath>
      <w:r w:rsidRPr="009D6C8D">
        <w:rPr>
          <w:rFonts w:ascii="Arial" w:hAnsi="Arial" w:cs="Arial"/>
          <w:sz w:val="24"/>
        </w:rPr>
        <w:t>- вероятности безотказной работы каждого элемента.</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Тогда для системы, имеющей последовательную структуру, справедливо будет следующее выражение:</w:t>
      </w:r>
    </w:p>
    <w:p w:rsidR="009D6C8D" w:rsidRPr="009D6C8D" w:rsidRDefault="009D6C8D" w:rsidP="0093267A">
      <w:pPr>
        <w:spacing w:line="360" w:lineRule="auto"/>
        <w:ind w:firstLine="567"/>
        <w:jc w:val="both"/>
        <w:rPr>
          <w:rFonts w:ascii="Arial" w:hAnsi="Arial" w:cs="Arial"/>
          <w:sz w:val="24"/>
        </w:rPr>
      </w:pPr>
      <m:oMathPara>
        <m:oMath>
          <m:r>
            <w:rPr>
              <w:rFonts w:ascii="Cambria Math" w:hAnsi="Cambria Math" w:cs="Arial"/>
              <w:sz w:val="24"/>
            </w:rPr>
            <m:t>P</m:t>
          </m:r>
          <m:d>
            <m:dPr>
              <m:ctrlPr>
                <w:rPr>
                  <w:rFonts w:ascii="Cambria Math" w:hAnsi="Cambria Math" w:cs="Arial"/>
                  <w:i/>
                  <w:sz w:val="24"/>
                </w:rPr>
              </m:ctrlPr>
            </m:dPr>
            <m:e>
              <m:r>
                <w:rPr>
                  <w:rFonts w:ascii="Cambria Math" w:hAnsi="Cambria Math" w:cs="Arial"/>
                  <w:sz w:val="24"/>
                </w:rPr>
                <m:t>t</m:t>
              </m:r>
            </m:e>
          </m:d>
          <m:r>
            <w:rPr>
              <w:rFonts w:ascii="Cambria Math" w:hAnsi="Cambria Math" w:cs="Arial"/>
              <w:sz w:val="24"/>
            </w:rPr>
            <m:t>=</m:t>
          </m:r>
          <m:sSup>
            <m:sSupPr>
              <m:ctrlPr>
                <w:rPr>
                  <w:rFonts w:ascii="Cambria Math" w:hAnsi="Cambria Math" w:cs="Arial"/>
                  <w:i/>
                  <w:sz w:val="24"/>
                </w:rPr>
              </m:ctrlPr>
            </m:sSupPr>
            <m:e>
              <m:r>
                <w:rPr>
                  <w:rFonts w:ascii="Cambria Math" w:hAnsi="Cambria Math" w:cs="Arial"/>
                  <w:sz w:val="24"/>
                </w:rPr>
                <m:t>e</m:t>
              </m:r>
            </m:e>
            <m:sup>
              <m:r>
                <w:rPr>
                  <w:rFonts w:ascii="Cambria Math" w:hAnsi="Cambria Math" w:cs="Arial"/>
                  <w:sz w:val="24"/>
                </w:rPr>
                <m:t>-</m:t>
              </m:r>
              <m:nary>
                <m:naryPr>
                  <m:chr m:val="∑"/>
                  <m:limLoc m:val="undOvr"/>
                  <m:ctrlPr>
                    <w:rPr>
                      <w:rFonts w:ascii="Cambria Math" w:hAnsi="Cambria Math" w:cs="Arial"/>
                      <w:i/>
                      <w:sz w:val="24"/>
                    </w:rPr>
                  </m:ctrlPr>
                </m:naryPr>
                <m:sub>
                  <m:r>
                    <w:rPr>
                      <w:rFonts w:ascii="Cambria Math" w:hAnsi="Cambria Math" w:cs="Arial"/>
                      <w:sz w:val="24"/>
                    </w:rPr>
                    <m:t>1</m:t>
                  </m:r>
                </m:sub>
                <m:sup>
                  <m:r>
                    <w:rPr>
                      <w:rFonts w:ascii="Cambria Math" w:hAnsi="Cambria Math" w:cs="Arial"/>
                      <w:sz w:val="24"/>
                    </w:rPr>
                    <m:t>n</m:t>
                  </m:r>
                </m:sup>
                <m:e>
                  <m:sSub>
                    <m:sSubPr>
                      <m:ctrlPr>
                        <w:rPr>
                          <w:rFonts w:ascii="Cambria Math" w:hAnsi="Cambria Math" w:cs="Arial"/>
                          <w:i/>
                          <w:sz w:val="24"/>
                        </w:rPr>
                      </m:ctrlPr>
                    </m:sSubPr>
                    <m:e>
                      <m:r>
                        <w:rPr>
                          <w:rFonts w:ascii="Cambria Math" w:hAnsi="Cambria Math" w:cs="Arial"/>
                          <w:i/>
                          <w:sz w:val="24"/>
                        </w:rPr>
                        <w:sym w:font="Symbol" w:char="F077"/>
                      </m:r>
                    </m:e>
                    <m:sub>
                      <m:r>
                        <w:rPr>
                          <w:rFonts w:ascii="Cambria Math" w:hAnsi="Cambria Math" w:cs="Arial"/>
                          <w:sz w:val="24"/>
                        </w:rPr>
                        <m:t>n</m:t>
                      </m:r>
                    </m:sub>
                  </m:sSub>
                  <m:r>
                    <w:rPr>
                      <w:rFonts w:ascii="Cambria Math" w:hAnsi="Cambria Math" w:cs="Arial"/>
                      <w:sz w:val="24"/>
                    </w:rPr>
                    <m:t>t</m:t>
                  </m:r>
                </m:e>
              </m:nary>
            </m:sup>
          </m:sSup>
          <m:r>
            <w:rPr>
              <w:rFonts w:ascii="Cambria Math" w:hAnsi="Cambria Math" w:cs="Arial"/>
              <w:sz w:val="24"/>
            </w:rPr>
            <m:t xml:space="preserve">,  </m:t>
          </m:r>
        </m:oMath>
      </m:oMathPara>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где:</w:t>
      </w:r>
      <w:r w:rsidRPr="009D6C8D">
        <w:rPr>
          <w:rFonts w:ascii="Arial" w:hAnsi="Arial" w:cs="Arial"/>
          <w:sz w:val="24"/>
        </w:rPr>
        <w:tab/>
      </w:r>
      <w:r w:rsidRPr="009D6C8D">
        <w:rPr>
          <w:rFonts w:ascii="Arial" w:hAnsi="Arial" w:cs="Arial"/>
          <w:sz w:val="24"/>
        </w:rPr>
        <w:sym w:font="Symbol" w:char="F077"/>
      </w:r>
      <w:r w:rsidRPr="009D6C8D">
        <w:rPr>
          <w:rFonts w:ascii="Arial" w:hAnsi="Arial" w:cs="Arial"/>
          <w:sz w:val="24"/>
          <w:vertAlign w:val="subscript"/>
        </w:rPr>
        <w:t>n</w:t>
      </w:r>
      <w:r w:rsidRPr="009D6C8D">
        <w:rPr>
          <w:rFonts w:ascii="Arial" w:hAnsi="Arial" w:cs="Arial"/>
          <w:sz w:val="24"/>
        </w:rPr>
        <w:t xml:space="preserve">– поток отказов для каждого элемента за период времени </w:t>
      </w:r>
      <w:r w:rsidRPr="009D6C8D">
        <w:rPr>
          <w:rFonts w:ascii="Arial" w:hAnsi="Arial" w:cs="Arial"/>
          <w:i/>
          <w:iCs/>
          <w:sz w:val="24"/>
        </w:rPr>
        <w:t xml:space="preserve">t </w:t>
      </w:r>
      <w:r w:rsidRPr="009D6C8D">
        <w:rPr>
          <w:rFonts w:ascii="Arial" w:hAnsi="Arial" w:cs="Arial"/>
          <w:sz w:val="24"/>
        </w:rPr>
        <w:t>.</w:t>
      </w:r>
    </w:p>
    <w:p w:rsidR="009D6C8D" w:rsidRDefault="009D6C8D" w:rsidP="0093267A">
      <w:pPr>
        <w:spacing w:line="360" w:lineRule="auto"/>
        <w:ind w:firstLine="567"/>
        <w:jc w:val="both"/>
        <w:rPr>
          <w:rFonts w:ascii="Arial" w:hAnsi="Arial" w:cs="Arial"/>
          <w:sz w:val="24"/>
        </w:rPr>
      </w:pPr>
      <w:bookmarkStart w:id="6" w:name="_Toc343259211"/>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Исходные данные</w:t>
      </w:r>
      <w:bookmarkEnd w:id="6"/>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Исходной информацией для расчета надежности системы тепловых сетей являются данные о структуре схемы теплоснабжения, длине и диаметре магистральных трубопроводов от источников тепловой энергии (ТЭЦ, котельных) до конечных, наиболее удаленных потребителей.</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При расчете надежности системы транспорта теплоносителя г. Калуги использовались следующие исходные данные:</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lastRenderedPageBreak/>
        <w:t>продолжительность отопительного периода г. Калуги – 210 суток;</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нормативный показатель вероятности безотказной работы тепловых сетей -</w:t>
      </w:r>
      <w:proofErr w:type="gramStart"/>
      <w:r w:rsidRPr="009D6C8D">
        <w:rPr>
          <w:rFonts w:ascii="Arial" w:hAnsi="Arial" w:cs="Arial"/>
          <w:i/>
          <w:iCs/>
          <w:sz w:val="24"/>
        </w:rPr>
        <w:t>P</w:t>
      </w:r>
      <w:proofErr w:type="gramEnd"/>
      <w:r w:rsidRPr="009D6C8D">
        <w:rPr>
          <w:rFonts w:ascii="Arial" w:hAnsi="Arial" w:cs="Arial"/>
          <w:i/>
          <w:iCs/>
          <w:sz w:val="24"/>
          <w:vertAlign w:val="subscript"/>
        </w:rPr>
        <w:t>ТС</w:t>
      </w:r>
      <w:r w:rsidRPr="009D6C8D">
        <w:rPr>
          <w:rFonts w:ascii="Arial" w:hAnsi="Arial" w:cs="Arial"/>
          <w:sz w:val="24"/>
        </w:rPr>
        <w:t>=0,9 (по СНиП 41-02-2003);</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параметр потока отказов </w:t>
      </w:r>
      <m:oMath>
        <m:r>
          <w:rPr>
            <w:rFonts w:ascii="Cambria Math" w:hAnsi="Cambria Math" w:cs="Arial"/>
            <w:i/>
            <w:sz w:val="24"/>
          </w:rPr>
          <w:sym w:font="Symbol" w:char="F077"/>
        </m:r>
      </m:oMath>
      <w:r w:rsidRPr="009D6C8D">
        <w:rPr>
          <w:rFonts w:ascii="Arial" w:hAnsi="Arial" w:cs="Arial"/>
          <w:sz w:val="24"/>
        </w:rPr>
        <w:t xml:space="preserve"> (1/</w:t>
      </w:r>
      <w:proofErr w:type="spellStart"/>
      <w:r w:rsidRPr="009D6C8D">
        <w:rPr>
          <w:rFonts w:ascii="Arial" w:hAnsi="Arial" w:cs="Arial"/>
          <w:sz w:val="24"/>
        </w:rPr>
        <w:t>м·год</w:t>
      </w:r>
      <w:proofErr w:type="spellEnd"/>
      <w:r w:rsidRPr="009D6C8D">
        <w:rPr>
          <w:rFonts w:ascii="Arial" w:hAnsi="Arial" w:cs="Arial"/>
          <w:sz w:val="24"/>
        </w:rPr>
        <w:t xml:space="preserve">) – учитывает только те отказы, которые приводят к отключению </w:t>
      </w:r>
      <w:proofErr w:type="spellStart"/>
      <w:r w:rsidRPr="009D6C8D">
        <w:rPr>
          <w:rFonts w:ascii="Arial" w:hAnsi="Arial" w:cs="Arial"/>
          <w:sz w:val="24"/>
        </w:rPr>
        <w:t>теплопотребляющих</w:t>
      </w:r>
      <w:proofErr w:type="spellEnd"/>
      <w:r w:rsidRPr="009D6C8D">
        <w:rPr>
          <w:rFonts w:ascii="Arial" w:hAnsi="Arial" w:cs="Arial"/>
          <w:sz w:val="24"/>
        </w:rPr>
        <w:t xml:space="preserve"> установок потребителей тепловой энергии. </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Расчет вероятности безотказной работы тепловой сети по отношению к каждому потребителю выполнялся с применением следующего алгоритма:</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1. Определение пути передачи теплоносителя от источника до потребителя, по отношению к которому выполнялся расчет вероятности безотказной работы тепловой сети.</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2. На первом этапе расчета устанавливался перечень участков теплопроводов, составляющих этот путь.</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3. Для каждого участка тепловой сети устанавливался: год его ввода в эксплуатацию, диаметр и протяженность.</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4. На основе обработки данных по отказам и восстановлениям  всех участков тепловых сетей за пять лет их работы установились следующие зависимости:</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λ</w:t>
      </w:r>
      <w:r w:rsidRPr="009D6C8D">
        <w:rPr>
          <w:rFonts w:ascii="Arial" w:hAnsi="Arial" w:cs="Arial"/>
          <w:sz w:val="24"/>
          <w:vertAlign w:val="subscript"/>
        </w:rPr>
        <w:t>0</w:t>
      </w:r>
      <w:r w:rsidRPr="009D6C8D">
        <w:rPr>
          <w:rFonts w:ascii="Arial" w:hAnsi="Arial" w:cs="Arial"/>
          <w:sz w:val="24"/>
        </w:rPr>
        <w:t>- средневзвешенная частота (интенсивность) устойчивых отказов участков в конкретной системе теплоснабжения при продолжительности эксплуатации участков от 3 до нормативного срока службы участков трубопроводов тепловой сети  (1/км/год);</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средневзвешенная частота (интенсивность) отказов для участков тепловой сети с продолжительностью эксплуатации от 1 до 3 лет;</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средневзвешенная частота (интенсивность) отказов для участков тепловой сети с продолжительностью эксплуатации свыше нормативного срока службы участков трубопроводов тепловой сети;</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Для описания параметрической зависимости интенсивности отказов от срока службы участков тепловой сети использовалась зависимость следующего вида:</w:t>
      </w:r>
    </w:p>
    <w:p w:rsidR="009D6C8D" w:rsidRPr="009D6C8D" w:rsidRDefault="009D6C8D" w:rsidP="0093267A">
      <w:pPr>
        <w:spacing w:line="360" w:lineRule="auto"/>
        <w:ind w:firstLine="567"/>
        <w:jc w:val="center"/>
        <w:rPr>
          <w:rFonts w:ascii="Arial" w:hAnsi="Arial" w:cs="Arial"/>
          <w:sz w:val="24"/>
        </w:rPr>
      </w:pPr>
      <w:r w:rsidRPr="009D6C8D">
        <w:rPr>
          <w:rFonts w:ascii="Arial" w:hAnsi="Arial" w:cs="Arial"/>
          <w:noProof/>
          <w:sz w:val="24"/>
          <w:lang w:eastAsia="ru-RU"/>
        </w:rPr>
        <w:lastRenderedPageBreak/>
        <w:drawing>
          <wp:inline distT="0" distB="0" distL="0" distR="0" wp14:anchorId="410D0F24" wp14:editId="2D0AA9AD">
            <wp:extent cx="1343278" cy="32776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1365201" cy="333109"/>
                    </a:xfrm>
                    <a:prstGeom prst="rect">
                      <a:avLst/>
                    </a:prstGeom>
                  </pic:spPr>
                </pic:pic>
              </a:graphicData>
            </a:graphic>
          </wp:inline>
        </w:drawing>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где </w:t>
      </w:r>
      <m:oMath>
        <m:r>
          <w:rPr>
            <w:rFonts w:ascii="Cambria Math" w:hAnsi="Cambria Math" w:cs="Arial"/>
            <w:sz w:val="24"/>
          </w:rPr>
          <m:t>τ</m:t>
        </m:r>
      </m:oMath>
      <w:r w:rsidRPr="009D6C8D">
        <w:rPr>
          <w:rFonts w:ascii="Arial" w:hAnsi="Arial" w:cs="Arial"/>
          <w:sz w:val="24"/>
        </w:rPr>
        <w:t xml:space="preserve"> – срок эксплуатации участка тепловой сети, лет</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Для данной зависимости использовались следующие эмпирические коэффициенты:</w:t>
      </w:r>
    </w:p>
    <w:p w:rsidR="009D6C8D" w:rsidRPr="009D6C8D" w:rsidRDefault="009D6C8D" w:rsidP="0093267A">
      <w:pPr>
        <w:spacing w:line="360" w:lineRule="auto"/>
        <w:ind w:firstLine="567"/>
        <w:jc w:val="both"/>
        <w:rPr>
          <w:rFonts w:ascii="Arial" w:hAnsi="Arial" w:cs="Arial"/>
          <w:sz w:val="24"/>
        </w:rPr>
      </w:pPr>
    </w:p>
    <w:p w:rsidR="009D6C8D" w:rsidRPr="009D6C8D" w:rsidRDefault="009D6C8D" w:rsidP="0093267A">
      <w:pPr>
        <w:spacing w:line="360" w:lineRule="auto"/>
        <w:ind w:firstLine="567"/>
        <w:jc w:val="both"/>
        <w:rPr>
          <w:rFonts w:ascii="Arial" w:hAnsi="Arial" w:cs="Arial"/>
          <w:sz w:val="24"/>
        </w:rPr>
      </w:pPr>
      <m:oMathPara>
        <m:oMath>
          <m:r>
            <w:rPr>
              <w:rFonts w:ascii="Cambria Math" w:hAnsi="Cambria Math" w:cs="Arial"/>
              <w:sz w:val="24"/>
            </w:rPr>
            <m:t>α=</m:t>
          </m:r>
          <m:d>
            <m:dPr>
              <m:begChr m:val="{"/>
              <m:endChr m:val=""/>
              <m:ctrlPr>
                <w:rPr>
                  <w:rFonts w:ascii="Cambria Math" w:hAnsi="Cambria Math" w:cs="Arial"/>
                  <w:i/>
                  <w:sz w:val="24"/>
                </w:rPr>
              </m:ctrlPr>
            </m:dPr>
            <m:e>
              <m:eqArr>
                <m:eqArrPr>
                  <m:ctrlPr>
                    <w:rPr>
                      <w:rFonts w:ascii="Cambria Math" w:hAnsi="Cambria Math" w:cs="Arial"/>
                      <w:i/>
                      <w:sz w:val="24"/>
                    </w:rPr>
                  </m:ctrlPr>
                </m:eqArrPr>
                <m:e>
                  <m:r>
                    <w:rPr>
                      <w:rFonts w:ascii="Cambria Math" w:hAnsi="Cambria Math" w:cs="Arial"/>
                      <w:sz w:val="24"/>
                    </w:rPr>
                    <m:t>0,8, при 0</m:t>
                  </m:r>
                  <m:r>
                    <w:rPr>
                      <w:rFonts w:ascii="Cambria Math" w:hAnsi="Cambria Math" w:cs="Arial"/>
                      <w:sz w:val="24"/>
                      <w:lang w:val="en-US"/>
                    </w:rPr>
                    <m:t>&lt;τ≤3</m:t>
                  </m:r>
                </m:e>
                <m:e>
                  <m:r>
                    <w:rPr>
                      <w:rFonts w:ascii="Cambria Math" w:hAnsi="Cambria Math" w:cs="Arial"/>
                      <w:sz w:val="24"/>
                    </w:rPr>
                    <m:t xml:space="preserve">1, при 3 &lt;τ≤25 </m:t>
                  </m:r>
                </m:e>
                <m:e>
                  <m:r>
                    <w:rPr>
                      <w:rFonts w:ascii="Cambria Math" w:hAnsi="Cambria Math" w:cs="Arial"/>
                      <w:sz w:val="24"/>
                    </w:rPr>
                    <m:t>0,5×</m:t>
                  </m:r>
                  <m:sSup>
                    <m:sSupPr>
                      <m:ctrlPr>
                        <w:rPr>
                          <w:rFonts w:ascii="Cambria Math" w:hAnsi="Cambria Math" w:cs="Arial"/>
                          <w:i/>
                          <w:sz w:val="24"/>
                          <w:lang w:val="en-US"/>
                        </w:rPr>
                      </m:ctrlPr>
                    </m:sSupPr>
                    <m:e>
                      <m:r>
                        <w:rPr>
                          <w:rFonts w:ascii="Cambria Math" w:hAnsi="Cambria Math" w:cs="Arial"/>
                          <w:sz w:val="24"/>
                          <w:lang w:val="en-US"/>
                        </w:rPr>
                        <m:t>e</m:t>
                      </m:r>
                    </m:e>
                    <m:sup>
                      <m:r>
                        <w:rPr>
                          <w:rFonts w:ascii="Cambria Math" w:hAnsi="Cambria Math" w:cs="Arial"/>
                          <w:sz w:val="24"/>
                          <w:lang w:val="en-US"/>
                        </w:rPr>
                        <m:t>(</m:t>
                      </m:r>
                      <m:f>
                        <m:fPr>
                          <m:type m:val="skw"/>
                          <m:ctrlPr>
                            <w:rPr>
                              <w:rFonts w:ascii="Cambria Math" w:hAnsi="Cambria Math" w:cs="Arial"/>
                              <w:i/>
                              <w:sz w:val="24"/>
                              <w:lang w:val="en-US"/>
                            </w:rPr>
                          </m:ctrlPr>
                        </m:fPr>
                        <m:num>
                          <m:r>
                            <w:rPr>
                              <w:rFonts w:ascii="Cambria Math" w:hAnsi="Cambria Math" w:cs="Arial"/>
                              <w:sz w:val="24"/>
                              <w:lang w:val="en-US"/>
                            </w:rPr>
                            <m:t>τ</m:t>
                          </m:r>
                        </m:num>
                        <m:den>
                          <m:r>
                            <w:rPr>
                              <w:rFonts w:ascii="Cambria Math" w:hAnsi="Cambria Math" w:cs="Arial"/>
                              <w:sz w:val="24"/>
                              <w:lang w:val="en-US"/>
                            </w:rPr>
                            <m:t>32</m:t>
                          </m:r>
                        </m:den>
                      </m:f>
                      <m:r>
                        <w:rPr>
                          <w:rFonts w:ascii="Cambria Math" w:hAnsi="Cambria Math" w:cs="Arial"/>
                          <w:sz w:val="24"/>
                          <w:lang w:val="en-US"/>
                        </w:rPr>
                        <m:t>)</m:t>
                      </m:r>
                    </m:sup>
                  </m:sSup>
                  <m:r>
                    <w:rPr>
                      <w:rFonts w:ascii="Cambria Math" w:hAnsi="Cambria Math" w:cs="Arial"/>
                      <w:sz w:val="24"/>
                      <w:lang w:val="en-US"/>
                    </w:rPr>
                    <m:t xml:space="preserve">, </m:t>
                  </m:r>
                  <m:r>
                    <w:rPr>
                      <w:rFonts w:ascii="Cambria Math" w:hAnsi="Cambria Math" w:cs="Arial"/>
                      <w:sz w:val="24"/>
                    </w:rPr>
                    <m:t>при τ&gt;25</m:t>
                  </m:r>
                </m:e>
              </m:eqArr>
            </m:e>
          </m:d>
        </m:oMath>
      </m:oMathPara>
    </w:p>
    <w:p w:rsidR="009D6C8D" w:rsidRPr="009D6C8D" w:rsidRDefault="009D6C8D" w:rsidP="0093267A">
      <w:pPr>
        <w:spacing w:line="360" w:lineRule="auto"/>
        <w:ind w:firstLine="567"/>
        <w:jc w:val="both"/>
        <w:rPr>
          <w:rFonts w:ascii="Arial" w:hAnsi="Arial" w:cs="Arial"/>
          <w:sz w:val="24"/>
        </w:rPr>
      </w:pP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На рис. </w:t>
      </w:r>
      <w:r w:rsidR="00CC5D49">
        <w:rPr>
          <w:rFonts w:ascii="Arial" w:hAnsi="Arial" w:cs="Arial"/>
          <w:sz w:val="24"/>
        </w:rPr>
        <w:t>1</w:t>
      </w:r>
      <w:r w:rsidRPr="009D6C8D">
        <w:rPr>
          <w:rFonts w:ascii="Arial" w:hAnsi="Arial" w:cs="Arial"/>
          <w:sz w:val="24"/>
        </w:rPr>
        <w:t>.1 приведена зависимость интенсивности отказов от срока эксплуатации участка тепловой сети для систем теплоснабжения города Калуги.</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br w:type="page"/>
      </w:r>
    </w:p>
    <w:p w:rsidR="009D6C8D" w:rsidRPr="009D6C8D" w:rsidRDefault="009D6C8D" w:rsidP="0093267A">
      <w:pPr>
        <w:spacing w:line="360" w:lineRule="auto"/>
        <w:jc w:val="both"/>
        <w:rPr>
          <w:rFonts w:ascii="Arial" w:hAnsi="Arial" w:cs="Arial"/>
          <w:sz w:val="24"/>
        </w:rPr>
      </w:pPr>
      <w:r w:rsidRPr="009D6C8D">
        <w:rPr>
          <w:rFonts w:ascii="Arial" w:hAnsi="Arial" w:cs="Arial"/>
          <w:noProof/>
          <w:sz w:val="24"/>
          <w:lang w:eastAsia="ru-RU"/>
        </w:rPr>
        <w:lastRenderedPageBreak/>
        <w:drawing>
          <wp:inline distT="0" distB="0" distL="0" distR="0" wp14:anchorId="0D1C2446" wp14:editId="0BA83D6B">
            <wp:extent cx="5910943" cy="4351548"/>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27952" cy="4364070"/>
                    </a:xfrm>
                    <a:prstGeom prst="rect">
                      <a:avLst/>
                    </a:prstGeom>
                    <a:noFill/>
                  </pic:spPr>
                </pic:pic>
              </a:graphicData>
            </a:graphic>
          </wp:inline>
        </w:drawing>
      </w:r>
    </w:p>
    <w:p w:rsidR="009D6C8D" w:rsidRPr="0093267A" w:rsidRDefault="009D6C8D" w:rsidP="0093267A">
      <w:pPr>
        <w:pStyle w:val="aa"/>
        <w:jc w:val="both"/>
      </w:pPr>
      <w:bookmarkStart w:id="7" w:name="_Toc71271215"/>
      <w:r w:rsidRPr="0093267A">
        <w:t xml:space="preserve">Рисунок </w:t>
      </w:r>
      <w:r w:rsidR="008302F4">
        <w:fldChar w:fldCharType="begin"/>
      </w:r>
      <w:r w:rsidR="008302F4">
        <w:instrText xml:space="preserve"> STYLEREF 1 \s </w:instrText>
      </w:r>
      <w:r w:rsidR="008302F4">
        <w:fldChar w:fldCharType="separate"/>
      </w:r>
      <w:r w:rsidR="00CC5D49">
        <w:rPr>
          <w:noProof/>
        </w:rPr>
        <w:t>1</w:t>
      </w:r>
      <w:r w:rsidR="008302F4">
        <w:rPr>
          <w:noProof/>
        </w:rPr>
        <w:fldChar w:fldCharType="end"/>
      </w:r>
      <w:r w:rsidRPr="0093267A">
        <w:t>.</w:t>
      </w:r>
      <w:r w:rsidR="008302F4">
        <w:fldChar w:fldCharType="begin"/>
      </w:r>
      <w:r w:rsidR="008302F4">
        <w:instrText xml:space="preserve"> SEQ Рисунок \* ARABIC \r 1 </w:instrText>
      </w:r>
      <w:r w:rsidR="008302F4">
        <w:fldChar w:fldCharType="separate"/>
      </w:r>
      <w:r w:rsidR="00CC5D49">
        <w:rPr>
          <w:noProof/>
        </w:rPr>
        <w:t>1</w:t>
      </w:r>
      <w:r w:rsidR="008302F4">
        <w:rPr>
          <w:noProof/>
        </w:rPr>
        <w:fldChar w:fldCharType="end"/>
      </w:r>
      <w:r w:rsidRPr="0093267A">
        <w:t xml:space="preserve"> – Зависимость интенсивности отказов от срока эксплуатации участка тепловой сети для систем теплоснабжения города Калуги.</w:t>
      </w:r>
      <w:bookmarkEnd w:id="7"/>
    </w:p>
    <w:p w:rsidR="009D6C8D" w:rsidRPr="009D6C8D" w:rsidRDefault="009D6C8D" w:rsidP="0093267A">
      <w:pPr>
        <w:spacing w:line="360" w:lineRule="auto"/>
        <w:ind w:firstLine="567"/>
        <w:jc w:val="both"/>
        <w:rPr>
          <w:rFonts w:ascii="Arial" w:hAnsi="Arial" w:cs="Arial"/>
          <w:sz w:val="24"/>
        </w:rPr>
      </w:pP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По данным СНиП 23-01-99 «Строительная климатология» была построена зависимость повторяемости температур наружного воздуха (график продолжительности тепловой нагрузки отопления), а также рассчитано время снижения температуры внутри отапливаемых помещений ниже +12</w:t>
      </w:r>
      <w:proofErr w:type="gramStart"/>
      <w:r w:rsidRPr="009D6C8D">
        <w:rPr>
          <w:rFonts w:ascii="Arial" w:hAnsi="Arial" w:cs="Arial"/>
          <w:sz w:val="24"/>
        </w:rPr>
        <w:t xml:space="preserve"> ˚С</w:t>
      </w:r>
      <w:proofErr w:type="gramEnd"/>
      <w:r w:rsidRPr="009D6C8D">
        <w:rPr>
          <w:rFonts w:ascii="Arial" w:hAnsi="Arial" w:cs="Arial"/>
          <w:sz w:val="24"/>
        </w:rPr>
        <w:t xml:space="preserve"> при отключении систем теплоснабжения. Расчет проводился для каждой повторяемости температур наружного воздуха при коэффициенте аккумуляции β=40 часов. Данные расчеты приведены в таблице </w:t>
      </w:r>
      <w:r w:rsidR="00CC5D49">
        <w:rPr>
          <w:rFonts w:ascii="Arial" w:hAnsi="Arial" w:cs="Arial"/>
          <w:sz w:val="24"/>
        </w:rPr>
        <w:t>1</w:t>
      </w:r>
      <w:r w:rsidRPr="009D6C8D">
        <w:rPr>
          <w:rFonts w:ascii="Arial" w:hAnsi="Arial" w:cs="Arial"/>
          <w:sz w:val="24"/>
        </w:rPr>
        <w:t>.1.</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br w:type="page"/>
      </w:r>
    </w:p>
    <w:p w:rsidR="009D6C8D" w:rsidRPr="009D6C8D" w:rsidRDefault="009D6C8D" w:rsidP="0093267A">
      <w:pPr>
        <w:pStyle w:val="ac"/>
      </w:pPr>
      <w:bookmarkStart w:id="8" w:name="_Toc71271202"/>
      <w:r w:rsidRPr="009D6C8D">
        <w:lastRenderedPageBreak/>
        <w:t xml:space="preserve">Таблица </w:t>
      </w:r>
      <w:r w:rsidR="008302F4">
        <w:fldChar w:fldCharType="begin"/>
      </w:r>
      <w:r w:rsidR="008302F4">
        <w:instrText xml:space="preserve"> STYLEREF 1 \s </w:instrText>
      </w:r>
      <w:r w:rsidR="008302F4">
        <w:fldChar w:fldCharType="separate"/>
      </w:r>
      <w:r w:rsidR="00CC5D49">
        <w:rPr>
          <w:noProof/>
        </w:rPr>
        <w:t>1</w:t>
      </w:r>
      <w:r w:rsidR="008302F4">
        <w:rPr>
          <w:noProof/>
        </w:rPr>
        <w:fldChar w:fldCharType="end"/>
      </w:r>
      <w:r w:rsidRPr="009D6C8D">
        <w:t>.</w:t>
      </w:r>
      <w:r w:rsidR="008302F4">
        <w:fldChar w:fldCharType="begin"/>
      </w:r>
      <w:r w:rsidR="008302F4">
        <w:instrText xml:space="preserve"> SEQ Таблица \* ARABIC \r 1 </w:instrText>
      </w:r>
      <w:r w:rsidR="008302F4">
        <w:fldChar w:fldCharType="separate"/>
      </w:r>
      <w:r w:rsidR="00CC5D49">
        <w:rPr>
          <w:noProof/>
        </w:rPr>
        <w:t>1</w:t>
      </w:r>
      <w:r w:rsidR="008302F4">
        <w:rPr>
          <w:noProof/>
        </w:rPr>
        <w:fldChar w:fldCharType="end"/>
      </w:r>
      <w:r w:rsidRPr="009D6C8D">
        <w:t xml:space="preserve"> – График продолжительности тепловой нагрузки отопления.</w:t>
      </w:r>
      <w:bookmarkEnd w:id="8"/>
    </w:p>
    <w:tbl>
      <w:tblPr>
        <w:tblW w:w="9292" w:type="dxa"/>
        <w:jc w:val="center"/>
        <w:tblLook w:val="04A0" w:firstRow="1" w:lastRow="0" w:firstColumn="1" w:lastColumn="0" w:noHBand="0" w:noVBand="1"/>
      </w:tblPr>
      <w:tblGrid>
        <w:gridCol w:w="2616"/>
        <w:gridCol w:w="3153"/>
        <w:gridCol w:w="3523"/>
      </w:tblGrid>
      <w:tr w:rsidR="009D6C8D" w:rsidRPr="009D6C8D" w:rsidTr="009D6C8D">
        <w:trPr>
          <w:trHeight w:val="140"/>
          <w:jc w:val="center"/>
        </w:trPr>
        <w:tc>
          <w:tcPr>
            <w:tcW w:w="2616"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b/>
                <w:bCs/>
                <w:i/>
                <w:iCs/>
                <w:sz w:val="24"/>
              </w:rPr>
            </w:pPr>
            <w:r w:rsidRPr="009D6C8D">
              <w:rPr>
                <w:rFonts w:ascii="Arial" w:hAnsi="Arial" w:cs="Arial"/>
                <w:b/>
                <w:bCs/>
                <w:i/>
                <w:iCs/>
                <w:sz w:val="24"/>
              </w:rPr>
              <w:t xml:space="preserve">Температура наружного воздуха, </w:t>
            </w:r>
            <w:r w:rsidRPr="009D6C8D">
              <w:rPr>
                <w:rFonts w:ascii="Arial" w:hAnsi="Arial" w:cs="Arial"/>
                <w:b/>
                <w:bCs/>
                <w:i/>
                <w:iCs/>
                <w:sz w:val="24"/>
                <w:vertAlign w:val="superscript"/>
              </w:rPr>
              <w:t>0</w:t>
            </w:r>
            <w:r w:rsidRPr="009D6C8D">
              <w:rPr>
                <w:rFonts w:ascii="Arial" w:hAnsi="Arial" w:cs="Arial"/>
                <w:b/>
                <w:bCs/>
                <w:i/>
                <w:iCs/>
                <w:sz w:val="24"/>
              </w:rPr>
              <w:t>С</w:t>
            </w:r>
          </w:p>
        </w:tc>
        <w:tc>
          <w:tcPr>
            <w:tcW w:w="3153" w:type="dxa"/>
            <w:tcBorders>
              <w:top w:val="single" w:sz="8" w:space="0" w:color="auto"/>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b/>
                <w:bCs/>
                <w:i/>
                <w:iCs/>
                <w:sz w:val="24"/>
              </w:rPr>
            </w:pPr>
            <w:r w:rsidRPr="009D6C8D">
              <w:rPr>
                <w:rFonts w:ascii="Arial" w:hAnsi="Arial" w:cs="Arial"/>
                <w:b/>
                <w:bCs/>
                <w:i/>
                <w:iCs/>
                <w:sz w:val="24"/>
              </w:rPr>
              <w:t>Повторяемость температур наружного воздуха, час</w:t>
            </w:r>
          </w:p>
        </w:tc>
        <w:tc>
          <w:tcPr>
            <w:tcW w:w="3523" w:type="dxa"/>
            <w:tcBorders>
              <w:top w:val="single" w:sz="8" w:space="0" w:color="auto"/>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b/>
                <w:bCs/>
                <w:i/>
                <w:iCs/>
                <w:sz w:val="24"/>
              </w:rPr>
            </w:pPr>
            <w:r w:rsidRPr="009D6C8D">
              <w:rPr>
                <w:rFonts w:ascii="Arial" w:hAnsi="Arial" w:cs="Arial"/>
                <w:b/>
                <w:bCs/>
                <w:i/>
                <w:iCs/>
                <w:sz w:val="24"/>
              </w:rPr>
              <w:t xml:space="preserve">Время снижения температуры воздуха внутри отапливаемого помещения до +12 </w:t>
            </w:r>
            <w:r w:rsidRPr="009D6C8D">
              <w:rPr>
                <w:rFonts w:ascii="Arial" w:hAnsi="Arial" w:cs="Arial"/>
                <w:b/>
                <w:bCs/>
                <w:i/>
                <w:iCs/>
                <w:sz w:val="24"/>
                <w:vertAlign w:val="superscript"/>
              </w:rPr>
              <w:t>0</w:t>
            </w:r>
            <w:r w:rsidRPr="009D6C8D">
              <w:rPr>
                <w:rFonts w:ascii="Arial" w:hAnsi="Arial" w:cs="Arial"/>
                <w:b/>
                <w:bCs/>
                <w:i/>
                <w:iCs/>
                <w:sz w:val="24"/>
              </w:rPr>
              <w:t>С</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-50</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0</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3,69</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-47,5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0</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3,84</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-42,5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0</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4,18</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-37,5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0</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4,58</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-32,5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0</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5,06</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-27,5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27</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5,66</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-22,5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131</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6,41</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-17,5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333</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7,41</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-12,5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648</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8,76</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-7,5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684</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10,73</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-2,5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1035</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13,85</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2,5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1315</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19,58</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7,5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876</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33,89</w:t>
            </w:r>
          </w:p>
        </w:tc>
      </w:tr>
    </w:tbl>
    <w:p w:rsidR="009D6C8D" w:rsidRPr="009D6C8D" w:rsidRDefault="009D6C8D" w:rsidP="0093267A">
      <w:pPr>
        <w:spacing w:line="360" w:lineRule="auto"/>
        <w:ind w:firstLine="567"/>
        <w:jc w:val="both"/>
        <w:rPr>
          <w:rFonts w:ascii="Arial" w:hAnsi="Arial" w:cs="Arial"/>
          <w:sz w:val="24"/>
        </w:rPr>
      </w:pP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Для оценки времени восстановления участков использовалась зависимость, предложенная Е.Я. Соколовым</w:t>
      </w:r>
    </w:p>
    <w:p w:rsidR="009D6C8D" w:rsidRPr="009D6C8D" w:rsidRDefault="009D6C8D" w:rsidP="00CC5D49">
      <w:pPr>
        <w:spacing w:line="360" w:lineRule="auto"/>
        <w:ind w:firstLine="567"/>
        <w:jc w:val="center"/>
        <w:rPr>
          <w:rFonts w:ascii="Arial" w:hAnsi="Arial" w:cs="Arial"/>
          <w:sz w:val="24"/>
        </w:rPr>
      </w:pPr>
      <w:r w:rsidRPr="009D6C8D">
        <w:rPr>
          <w:rFonts w:ascii="Arial" w:hAnsi="Arial" w:cs="Arial"/>
          <w:noProof/>
          <w:sz w:val="24"/>
          <w:lang w:eastAsia="ru-RU"/>
        </w:rPr>
        <w:drawing>
          <wp:inline distT="0" distB="0" distL="0" distR="0" wp14:anchorId="5048D6E3" wp14:editId="156891F7">
            <wp:extent cx="1804416" cy="456210"/>
            <wp:effectExtent l="0" t="0" r="5715" b="127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1825971" cy="461660"/>
                    </a:xfrm>
                    <a:prstGeom prst="rect">
                      <a:avLst/>
                    </a:prstGeom>
                  </pic:spPr>
                </pic:pic>
              </a:graphicData>
            </a:graphic>
          </wp:inline>
        </w:drawing>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где </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a, b, c -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l </w:t>
      </w:r>
      <w:proofErr w:type="spellStart"/>
      <w:r w:rsidRPr="009D6C8D">
        <w:rPr>
          <w:rFonts w:ascii="Arial" w:hAnsi="Arial" w:cs="Arial"/>
          <w:sz w:val="24"/>
          <w:vertAlign w:val="subscript"/>
        </w:rPr>
        <w:t>c.</w:t>
      </w:r>
      <w:proofErr w:type="gramStart"/>
      <w:r w:rsidRPr="009D6C8D">
        <w:rPr>
          <w:rFonts w:ascii="Arial" w:hAnsi="Arial" w:cs="Arial"/>
          <w:sz w:val="24"/>
          <w:vertAlign w:val="subscript"/>
        </w:rPr>
        <w:t>з</w:t>
      </w:r>
      <w:proofErr w:type="spellEnd"/>
      <w:r w:rsidRPr="009D6C8D">
        <w:rPr>
          <w:rFonts w:ascii="Arial" w:hAnsi="Arial" w:cs="Arial"/>
          <w:sz w:val="24"/>
        </w:rPr>
        <w:t>-</w:t>
      </w:r>
      <w:proofErr w:type="gramEnd"/>
      <w:r w:rsidRPr="009D6C8D">
        <w:rPr>
          <w:rFonts w:ascii="Arial" w:hAnsi="Arial" w:cs="Arial"/>
          <w:sz w:val="24"/>
        </w:rPr>
        <w:t xml:space="preserve"> расстояние между секционирующими задвижками, м;</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D - условный диаметр трубопровода, </w:t>
      </w:r>
      <w:proofErr w:type="gramStart"/>
      <w:r w:rsidRPr="009D6C8D">
        <w:rPr>
          <w:rFonts w:ascii="Arial" w:hAnsi="Arial" w:cs="Arial"/>
          <w:sz w:val="24"/>
        </w:rPr>
        <w:t>м</w:t>
      </w:r>
      <w:proofErr w:type="gramEnd"/>
      <w:r w:rsidRPr="009D6C8D">
        <w:rPr>
          <w:rFonts w:ascii="Arial" w:hAnsi="Arial" w:cs="Arial"/>
          <w:sz w:val="24"/>
        </w:rPr>
        <w:t>.</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lastRenderedPageBreak/>
        <w:t>Далее вычислялись относительные доли и поток отказов участка тепловой сети, способный привести к снижению температуры в отапливаемых зданиях до температуры ниже +12</w:t>
      </w:r>
      <w:proofErr w:type="gramStart"/>
      <w:r w:rsidRPr="009D6C8D">
        <w:rPr>
          <w:rFonts w:ascii="Arial" w:hAnsi="Arial" w:cs="Arial"/>
          <w:sz w:val="24"/>
        </w:rPr>
        <w:t xml:space="preserve"> ˚С</w:t>
      </w:r>
      <w:proofErr w:type="gramEnd"/>
      <w:r w:rsidRPr="009D6C8D">
        <w:rPr>
          <w:rFonts w:ascii="Arial" w:hAnsi="Arial" w:cs="Arial"/>
          <w:sz w:val="24"/>
        </w:rPr>
        <w:t>:</w:t>
      </w:r>
    </w:p>
    <w:p w:rsidR="009D6C8D" w:rsidRPr="009D6C8D" w:rsidRDefault="009D6C8D" w:rsidP="00CC5D49">
      <w:pPr>
        <w:spacing w:line="360" w:lineRule="auto"/>
        <w:ind w:firstLine="567"/>
        <w:jc w:val="center"/>
        <w:rPr>
          <w:rFonts w:ascii="Arial" w:hAnsi="Arial" w:cs="Arial"/>
          <w:sz w:val="24"/>
        </w:rPr>
      </w:pPr>
      <w:r w:rsidRPr="009D6C8D">
        <w:rPr>
          <w:rFonts w:ascii="Arial" w:hAnsi="Arial" w:cs="Arial"/>
          <w:noProof/>
          <w:sz w:val="24"/>
          <w:lang w:eastAsia="ru-RU"/>
        </w:rPr>
        <w:drawing>
          <wp:inline distT="0" distB="0" distL="0" distR="0" wp14:anchorId="67B47FDA" wp14:editId="1299C735">
            <wp:extent cx="1499616" cy="1035449"/>
            <wp:effectExtent l="0" t="0" r="571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1508073" cy="1041289"/>
                    </a:xfrm>
                    <a:prstGeom prst="rect">
                      <a:avLst/>
                    </a:prstGeom>
                  </pic:spPr>
                </pic:pic>
              </a:graphicData>
            </a:graphic>
          </wp:inline>
        </w:drawing>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Далее вычислялась вероятность безотказной работы тепловых сетей относительно каждого абонента по формуле:</w:t>
      </w:r>
    </w:p>
    <w:p w:rsidR="009D6C8D" w:rsidRPr="009D6C8D" w:rsidRDefault="009D6C8D" w:rsidP="00CC5D49">
      <w:pPr>
        <w:spacing w:line="360" w:lineRule="auto"/>
        <w:ind w:firstLine="567"/>
        <w:jc w:val="center"/>
        <w:rPr>
          <w:rFonts w:ascii="Arial" w:hAnsi="Arial" w:cs="Arial"/>
          <w:sz w:val="24"/>
        </w:rPr>
      </w:pPr>
      <w:r w:rsidRPr="009D6C8D">
        <w:rPr>
          <w:rFonts w:ascii="Arial" w:hAnsi="Arial" w:cs="Arial"/>
          <w:noProof/>
          <w:sz w:val="24"/>
          <w:lang w:eastAsia="ru-RU"/>
        </w:rPr>
        <w:drawing>
          <wp:inline distT="0" distB="0" distL="0" distR="0" wp14:anchorId="307BFD25" wp14:editId="1FAB3375">
            <wp:extent cx="1048512" cy="298583"/>
            <wp:effectExtent l="0" t="0" r="0" b="635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1067377" cy="303955"/>
                    </a:xfrm>
                    <a:prstGeom prst="rect">
                      <a:avLst/>
                    </a:prstGeom>
                  </pic:spPr>
                </pic:pic>
              </a:graphicData>
            </a:graphic>
          </wp:inline>
        </w:drawing>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По приведенной методике, в случае аварии на участке магистрали к которой присоединен конечный потребитель (или нерезервированное ответвление с конечным потребителем), участок магистрали (даже при условии его резервирования) отключается путем перекрытия соответствующих задвижек, тем самым отключая от теплоснабжения всех потребителей присоединенных на участках между задвижками. Таким образом, в плотность потока отказов конечного потребителя, включается плотность потока отказов всех участков и задвижек, аварии на которых потребуют отключения конечного потребителя.</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В расчет надежности каждого нерезервированного ответвления включены участки магистрального (закольцованного) трубопровода, прилегающего к тепловой камере ответвления. Считается, что в данной тепловой камере находится лишь задвижка перекрывающая подачу тепла к потребителям нерезервированного ответвления, и аварии на прилегающих участках магистрали также потребуют отключения конечного потребителя.</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Обозначения участков приведены в соответствии с программой «</w:t>
      </w:r>
      <w:proofErr w:type="spellStart"/>
      <w:r w:rsidRPr="009D6C8D">
        <w:rPr>
          <w:rFonts w:ascii="Arial" w:hAnsi="Arial" w:cs="Arial"/>
          <w:sz w:val="24"/>
        </w:rPr>
        <w:t>Zulu</w:t>
      </w:r>
      <w:proofErr w:type="spellEnd"/>
      <w:r w:rsidRPr="009D6C8D">
        <w:rPr>
          <w:rFonts w:ascii="Arial" w:hAnsi="Arial" w:cs="Arial"/>
          <w:sz w:val="24"/>
        </w:rPr>
        <w:t>».</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При расчетах надежности учитывалась возможность взаимного резервирования участков при угрозе отказа.</w:t>
      </w:r>
    </w:p>
    <w:p w:rsidR="009D6C8D" w:rsidRPr="009D6C8D" w:rsidRDefault="009D6C8D" w:rsidP="0093267A">
      <w:pPr>
        <w:spacing w:line="360" w:lineRule="auto"/>
        <w:ind w:firstLine="567"/>
        <w:jc w:val="both"/>
        <w:rPr>
          <w:rFonts w:ascii="Arial" w:hAnsi="Arial" w:cs="Arial"/>
          <w:sz w:val="24"/>
        </w:rPr>
      </w:pPr>
      <w:proofErr w:type="spellStart"/>
      <w:r w:rsidRPr="009D6C8D">
        <w:rPr>
          <w:rFonts w:ascii="Arial" w:hAnsi="Arial" w:cs="Arial"/>
          <w:sz w:val="24"/>
        </w:rPr>
        <w:t>Энергоисточники</w:t>
      </w:r>
      <w:proofErr w:type="spellEnd"/>
      <w:r w:rsidRPr="009D6C8D">
        <w:rPr>
          <w:rFonts w:ascii="Arial" w:hAnsi="Arial" w:cs="Arial"/>
          <w:sz w:val="24"/>
        </w:rPr>
        <w:t xml:space="preserve"> города Калуги, имеющие вывода тепловых сетей диаметром 300 мм и </w:t>
      </w:r>
      <w:proofErr w:type="gramStart"/>
      <w:r w:rsidRPr="009D6C8D">
        <w:rPr>
          <w:rFonts w:ascii="Arial" w:hAnsi="Arial" w:cs="Arial"/>
          <w:sz w:val="24"/>
        </w:rPr>
        <w:t>менее надземной</w:t>
      </w:r>
      <w:proofErr w:type="gramEnd"/>
      <w:r w:rsidRPr="009D6C8D">
        <w:rPr>
          <w:rFonts w:ascii="Arial" w:hAnsi="Arial" w:cs="Arial"/>
          <w:sz w:val="24"/>
        </w:rPr>
        <w:t xml:space="preserve"> прокладки, попадают в зону нормативной надежности, т.к. расчетное время восстановления таких участков не более 5 </w:t>
      </w:r>
      <w:r w:rsidRPr="009D6C8D">
        <w:rPr>
          <w:rFonts w:ascii="Arial" w:hAnsi="Arial" w:cs="Arial"/>
          <w:sz w:val="24"/>
        </w:rPr>
        <w:lastRenderedPageBreak/>
        <w:t xml:space="preserve">часов. А следовательно, исходя из таблицы </w:t>
      </w:r>
      <w:r w:rsidR="00CC5D49">
        <w:rPr>
          <w:rFonts w:ascii="Arial" w:hAnsi="Arial" w:cs="Arial"/>
          <w:sz w:val="24"/>
        </w:rPr>
        <w:t>1</w:t>
      </w:r>
      <w:r w:rsidRPr="009D6C8D">
        <w:rPr>
          <w:rFonts w:ascii="Arial" w:hAnsi="Arial" w:cs="Arial"/>
          <w:sz w:val="24"/>
        </w:rPr>
        <w:t>.1 вероятность отказа, приводящая к снижению температур в отапливаемых помещениях ниже +12</w:t>
      </w:r>
      <w:proofErr w:type="gramStart"/>
      <w:r w:rsidRPr="009D6C8D">
        <w:rPr>
          <w:rFonts w:ascii="Arial" w:hAnsi="Arial" w:cs="Arial"/>
          <w:sz w:val="24"/>
        </w:rPr>
        <w:t xml:space="preserve"> ˚С</w:t>
      </w:r>
      <w:proofErr w:type="gramEnd"/>
      <w:r w:rsidRPr="009D6C8D">
        <w:rPr>
          <w:rFonts w:ascii="Arial" w:hAnsi="Arial" w:cs="Arial"/>
          <w:sz w:val="24"/>
        </w:rPr>
        <w:t xml:space="preserve"> на таких участках тепловых сетей равна нулю.</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Расчет вероятности безотказной работы тепловых сетей производился только для тех систем теплоснабжения города, где максимальное расстояние от источника до потребителя превышает 700 м, поскольку в ином случае, вероятность безотказной работы всегда находится в пределах нормативного значения.</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Поскольку необходимых данных о годах прокладки участков тепловой сети предоставлено не было, то для расчета вероятности безотказной работы тепловых сетей было принято допущение, что срок службы всех участков тепловой сети не превышает нормативного.</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Таким образом, был проведен расчет вероятности безотказной работы для систем теплоснабжения от восьми источников тепловой энергии.</w:t>
      </w:r>
    </w:p>
    <w:p w:rsidR="009D6C8D" w:rsidRPr="009D6C8D" w:rsidRDefault="009D6C8D" w:rsidP="009D6C8D">
      <w:pPr>
        <w:spacing w:line="360" w:lineRule="auto"/>
        <w:ind w:firstLine="567"/>
        <w:rPr>
          <w:rFonts w:ascii="Arial" w:hAnsi="Arial" w:cs="Arial"/>
          <w:sz w:val="24"/>
        </w:rPr>
      </w:pPr>
    </w:p>
    <w:p w:rsidR="00185D7E" w:rsidRDefault="009779B8" w:rsidP="009779B8">
      <w:pPr>
        <w:pStyle w:val="1"/>
      </w:pPr>
      <w:bookmarkStart w:id="9" w:name="_Toc71271172"/>
      <w:bookmarkEnd w:id="1"/>
      <w:r>
        <w:lastRenderedPageBreak/>
        <w:t>Расчет вероятности безотказной работы тепловых сетей на отопительный период 2012/2013 года</w:t>
      </w:r>
      <w:bookmarkEnd w:id="9"/>
    </w:p>
    <w:p w:rsidR="000C68A6" w:rsidRPr="000C68A6" w:rsidRDefault="000C68A6" w:rsidP="000C68A6"/>
    <w:p w:rsidR="000C68A6" w:rsidRDefault="009D6C8D" w:rsidP="000C68A6">
      <w:pPr>
        <w:pStyle w:val="2"/>
      </w:pPr>
      <w:bookmarkStart w:id="10" w:name="_Toc71271173"/>
      <w:r>
        <w:t>Система теплоснабжения от котельной В. Восстания, 12</w:t>
      </w:r>
      <w:bookmarkEnd w:id="10"/>
    </w:p>
    <w:p w:rsidR="000C68A6" w:rsidRDefault="000C68A6" w:rsidP="000C68A6"/>
    <w:p w:rsidR="00024F52" w:rsidRDefault="00024F52" w:rsidP="00024F52">
      <w:pPr>
        <w:pStyle w:val="3"/>
      </w:pPr>
      <w:bookmarkStart w:id="11" w:name="_Toc71271174"/>
      <w:r>
        <w:t>Расчетный путь от кот. В. Восстания, 12 до ул. Ленина, 126 (</w:t>
      </w:r>
      <w:r w:rsidR="00D408E0">
        <w:t>р</w:t>
      </w:r>
      <w:r>
        <w:t>асчетный путь №</w:t>
      </w:r>
      <w:r w:rsidR="00442D25">
        <w:t xml:space="preserve"> </w:t>
      </w:r>
      <w:r w:rsidR="008302F4">
        <w:fldChar w:fldCharType="begin"/>
      </w:r>
      <w:r w:rsidR="008302F4">
        <w:instrText xml:space="preserve"> SEQ поле \* ARABIC \s 1 </w:instrText>
      </w:r>
      <w:r w:rsidR="008302F4">
        <w:fldChar w:fldCharType="separate"/>
      </w:r>
      <w:r w:rsidR="00CC5D49">
        <w:rPr>
          <w:noProof/>
        </w:rPr>
        <w:t>1</w:t>
      </w:r>
      <w:r w:rsidR="008302F4">
        <w:rPr>
          <w:noProof/>
        </w:rPr>
        <w:fldChar w:fldCharType="end"/>
      </w:r>
      <w:proofErr w:type="gramStart"/>
      <w:r>
        <w:t xml:space="preserve"> )</w:t>
      </w:r>
      <w:bookmarkEnd w:id="11"/>
      <w:proofErr w:type="gramEnd"/>
    </w:p>
    <w:p w:rsidR="00024F52" w:rsidRDefault="00024F52" w:rsidP="00024F52">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0C68A6" w:rsidRDefault="000C68A6" w:rsidP="00024F52">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00024F52" w:rsidRPr="00024F52">
        <w:rPr>
          <w:rFonts w:ascii="Arial" w:eastAsia="Arial" w:hAnsi="Arial" w:cs="Arial"/>
          <w:spacing w:val="-4"/>
          <w:sz w:val="24"/>
          <w:szCs w:val="24"/>
        </w:rPr>
        <w:fldChar w:fldCharType="begin"/>
      </w:r>
      <w:r w:rsidR="00024F52" w:rsidRPr="00024F52">
        <w:rPr>
          <w:rFonts w:ascii="Arial" w:eastAsia="Arial" w:hAnsi="Arial" w:cs="Arial"/>
          <w:spacing w:val="-4"/>
          <w:sz w:val="24"/>
          <w:szCs w:val="24"/>
        </w:rPr>
        <w:instrText xml:space="preserve"> STYLEREF 1 \s </w:instrText>
      </w:r>
      <w:r w:rsidR="00024F52"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00024F52" w:rsidRPr="00024F52">
        <w:rPr>
          <w:rFonts w:ascii="Arial" w:eastAsia="Arial" w:hAnsi="Arial" w:cs="Arial"/>
          <w:spacing w:val="-4"/>
          <w:sz w:val="24"/>
          <w:szCs w:val="24"/>
        </w:rPr>
        <w:fldChar w:fldCharType="end"/>
      </w:r>
      <w:r w:rsidR="00024F52" w:rsidRPr="00024F52">
        <w:rPr>
          <w:rFonts w:ascii="Arial" w:eastAsia="Arial" w:hAnsi="Arial" w:cs="Arial"/>
          <w:spacing w:val="-4"/>
          <w:sz w:val="24"/>
          <w:szCs w:val="24"/>
        </w:rPr>
        <w:t>.</w:t>
      </w:r>
      <w:r w:rsidR="00024F52" w:rsidRPr="00024F52">
        <w:rPr>
          <w:rFonts w:ascii="Arial" w:eastAsia="Arial" w:hAnsi="Arial" w:cs="Arial"/>
          <w:spacing w:val="-4"/>
          <w:sz w:val="24"/>
          <w:szCs w:val="24"/>
        </w:rPr>
        <w:fldChar w:fldCharType="begin"/>
      </w:r>
      <w:r w:rsidR="00024F52" w:rsidRPr="00024F52">
        <w:rPr>
          <w:rFonts w:ascii="Arial" w:eastAsia="Arial" w:hAnsi="Arial" w:cs="Arial"/>
          <w:spacing w:val="-4"/>
          <w:sz w:val="24"/>
          <w:szCs w:val="24"/>
        </w:rPr>
        <w:instrText xml:space="preserve"> SEQ Рисунок \* ARABIC \s 1 </w:instrText>
      </w:r>
      <w:r w:rsidR="00024F52"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1</w:t>
      </w:r>
      <w:r w:rsidR="00024F52" w:rsidRPr="00024F52">
        <w:rPr>
          <w:rFonts w:ascii="Arial" w:eastAsia="Arial" w:hAnsi="Arial" w:cs="Arial"/>
          <w:spacing w:val="-4"/>
          <w:sz w:val="24"/>
          <w:szCs w:val="24"/>
        </w:rPr>
        <w:fldChar w:fldCharType="end"/>
      </w:r>
      <w:r w:rsidR="00024F52">
        <w:rPr>
          <w:rFonts w:eastAsia="Arial" w:cs="Arial"/>
          <w:spacing w:val="-4"/>
          <w:szCs w:val="24"/>
        </w:rPr>
        <w:t xml:space="preserve"> </w:t>
      </w:r>
      <w:r w:rsidRPr="000C68A6">
        <w:rPr>
          <w:rFonts w:ascii="Arial" w:eastAsia="Arial" w:hAnsi="Arial" w:cs="Arial"/>
          <w:spacing w:val="-4"/>
          <w:sz w:val="24"/>
          <w:szCs w:val="24"/>
        </w:rPr>
        <w:t xml:space="preserve">представлен </w:t>
      </w:r>
      <w:r w:rsidR="00024F52">
        <w:rPr>
          <w:rFonts w:ascii="Arial" w:eastAsia="Arial" w:hAnsi="Arial" w:cs="Arial"/>
          <w:spacing w:val="-4"/>
          <w:sz w:val="24"/>
          <w:szCs w:val="24"/>
        </w:rPr>
        <w:t>рассматриваемый расчетный путь</w:t>
      </w:r>
      <w:r w:rsidR="00D408E0">
        <w:rPr>
          <w:rFonts w:ascii="Arial" w:eastAsia="Arial" w:hAnsi="Arial" w:cs="Arial"/>
          <w:spacing w:val="-4"/>
          <w:sz w:val="24"/>
          <w:szCs w:val="24"/>
        </w:rPr>
        <w:t>.</w:t>
      </w:r>
    </w:p>
    <w:p w:rsidR="000C68A6" w:rsidRDefault="000C68A6">
      <w:pPr>
        <w:rPr>
          <w:rFonts w:ascii="Arial" w:eastAsia="Arial" w:hAnsi="Arial" w:cs="Arial"/>
          <w:spacing w:val="-4"/>
          <w:sz w:val="24"/>
          <w:szCs w:val="24"/>
        </w:rPr>
      </w:pPr>
    </w:p>
    <w:p w:rsidR="00770F63" w:rsidRDefault="00442D25" w:rsidP="000C68A6">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5E4D7E02" wp14:editId="5DE7FEB2">
            <wp:extent cx="5940425" cy="4397227"/>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940425" cy="4397227"/>
                    </a:xfrm>
                    <a:prstGeom prst="rect">
                      <a:avLst/>
                    </a:prstGeom>
                  </pic:spPr>
                </pic:pic>
              </a:graphicData>
            </a:graphic>
          </wp:inline>
        </w:drawing>
      </w:r>
    </w:p>
    <w:p w:rsidR="00770F63" w:rsidRDefault="00770F63" w:rsidP="00770F63">
      <w:pPr>
        <w:pStyle w:val="aa"/>
      </w:pPr>
      <w:r>
        <w:rPr>
          <w:rFonts w:ascii="Arial" w:eastAsia="Arial" w:hAnsi="Arial" w:cs="Arial"/>
          <w:szCs w:val="24"/>
        </w:rPr>
        <w:tab/>
      </w:r>
      <w:bookmarkStart w:id="12" w:name="_Toc71271216"/>
      <w:r w:rsidRPr="00185D7E">
        <w:rPr>
          <w:rFonts w:eastAsia="Arial" w:cs="Arial"/>
          <w:spacing w:val="-4"/>
          <w:szCs w:val="24"/>
        </w:rPr>
        <w:t xml:space="preserve">Рисунок </w:t>
      </w:r>
      <w:r w:rsidR="00F85A6E" w:rsidRPr="00185D7E">
        <w:rPr>
          <w:rFonts w:eastAsia="Arial" w:cs="Arial"/>
          <w:spacing w:val="-4"/>
          <w:szCs w:val="24"/>
        </w:rPr>
        <w:fldChar w:fldCharType="begin"/>
      </w:r>
      <w:r w:rsidRPr="00185D7E">
        <w:rPr>
          <w:rFonts w:eastAsia="Arial" w:cs="Arial"/>
          <w:spacing w:val="-4"/>
          <w:szCs w:val="24"/>
        </w:rPr>
        <w:instrText xml:space="preserve"> STYLEREF 1 \s </w:instrText>
      </w:r>
      <w:r w:rsidR="00F85A6E" w:rsidRPr="00185D7E">
        <w:rPr>
          <w:rFonts w:eastAsia="Arial" w:cs="Arial"/>
          <w:spacing w:val="-4"/>
          <w:szCs w:val="24"/>
        </w:rPr>
        <w:fldChar w:fldCharType="separate"/>
      </w:r>
      <w:r w:rsidR="00CC5D49">
        <w:rPr>
          <w:rFonts w:eastAsia="Arial" w:cs="Arial"/>
          <w:noProof/>
          <w:spacing w:val="-4"/>
          <w:szCs w:val="24"/>
        </w:rPr>
        <w:t>2</w:t>
      </w:r>
      <w:r w:rsidR="00F85A6E" w:rsidRPr="00185D7E">
        <w:rPr>
          <w:rFonts w:eastAsia="Arial" w:cs="Arial"/>
          <w:spacing w:val="-4"/>
          <w:szCs w:val="24"/>
        </w:rPr>
        <w:fldChar w:fldCharType="end"/>
      </w:r>
      <w:r w:rsidRPr="00185D7E">
        <w:rPr>
          <w:rFonts w:eastAsia="Arial" w:cs="Arial"/>
          <w:spacing w:val="-4"/>
          <w:szCs w:val="24"/>
        </w:rPr>
        <w:t>.</w:t>
      </w:r>
      <w:r w:rsidR="00024F52">
        <w:rPr>
          <w:rFonts w:eastAsia="Arial" w:cs="Arial"/>
          <w:spacing w:val="-4"/>
          <w:szCs w:val="24"/>
        </w:rPr>
        <w:fldChar w:fldCharType="begin"/>
      </w:r>
      <w:r w:rsidR="00024F52">
        <w:rPr>
          <w:rFonts w:eastAsia="Arial" w:cs="Arial"/>
          <w:spacing w:val="-4"/>
          <w:szCs w:val="24"/>
        </w:rPr>
        <w:instrText xml:space="preserve"> SEQ Рисунок \* ARABIC \r 1 </w:instrText>
      </w:r>
      <w:r w:rsidR="00024F52">
        <w:rPr>
          <w:rFonts w:eastAsia="Arial" w:cs="Arial"/>
          <w:spacing w:val="-4"/>
          <w:szCs w:val="24"/>
        </w:rPr>
        <w:fldChar w:fldCharType="separate"/>
      </w:r>
      <w:r w:rsidR="00CC5D49">
        <w:rPr>
          <w:rFonts w:eastAsia="Arial" w:cs="Arial"/>
          <w:noProof/>
          <w:spacing w:val="-4"/>
          <w:szCs w:val="24"/>
        </w:rPr>
        <w:t>1</w:t>
      </w:r>
      <w:r w:rsidR="00024F52">
        <w:rPr>
          <w:rFonts w:eastAsia="Arial" w:cs="Arial"/>
          <w:spacing w:val="-4"/>
          <w:szCs w:val="24"/>
        </w:rPr>
        <w:fldChar w:fldCharType="end"/>
      </w:r>
      <w:r w:rsidRPr="00185D7E">
        <w:rPr>
          <w:rFonts w:eastAsia="Arial" w:cs="Arial"/>
          <w:spacing w:val="-4"/>
          <w:szCs w:val="24"/>
        </w:rPr>
        <w:t xml:space="preserve"> –</w:t>
      </w:r>
      <w:r w:rsidR="00442D25">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rsidR="00442D25">
        <w:t xml:space="preserve"> (</w:t>
      </w:r>
      <w:r w:rsidR="00D408E0">
        <w:t>р</w:t>
      </w:r>
      <w:r w:rsidR="00442D25">
        <w:t xml:space="preserve">асчетный путь № </w:t>
      </w:r>
      <w:r w:rsidR="008302F4">
        <w:fldChar w:fldCharType="begin"/>
      </w:r>
      <w:r w:rsidR="008302F4">
        <w:instrText xml:space="preserve"> SEQ поле \* ARABIC \c </w:instrText>
      </w:r>
      <w:r w:rsidR="008302F4">
        <w:fldChar w:fldCharType="separate"/>
      </w:r>
      <w:r w:rsidR="00CC5D49">
        <w:rPr>
          <w:noProof/>
        </w:rPr>
        <w:t>1</w:t>
      </w:r>
      <w:r w:rsidR="008302F4">
        <w:rPr>
          <w:noProof/>
        </w:rPr>
        <w:fldChar w:fldCharType="end"/>
      </w:r>
      <w:r w:rsidR="00442D25">
        <w:t>)</w:t>
      </w:r>
      <w:bookmarkEnd w:id="12"/>
    </w:p>
    <w:p w:rsidR="00770F63" w:rsidRDefault="00770F63" w:rsidP="00770F63">
      <w:pPr>
        <w:pStyle w:val="aa"/>
        <w:jc w:val="left"/>
      </w:pPr>
    </w:p>
    <w:p w:rsidR="00770F63" w:rsidRPr="00770F63" w:rsidRDefault="00770F63" w:rsidP="00770F63">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00024F52" w:rsidRPr="00024F52">
        <w:rPr>
          <w:rFonts w:ascii="Arial" w:eastAsia="Arial" w:hAnsi="Arial" w:cs="Arial"/>
          <w:spacing w:val="-4"/>
          <w:sz w:val="24"/>
          <w:szCs w:val="24"/>
        </w:rPr>
        <w:fldChar w:fldCharType="begin"/>
      </w:r>
      <w:r w:rsidR="00024F52" w:rsidRPr="00024F52">
        <w:rPr>
          <w:rFonts w:ascii="Arial" w:eastAsia="Arial" w:hAnsi="Arial" w:cs="Arial"/>
          <w:spacing w:val="-4"/>
          <w:sz w:val="24"/>
          <w:szCs w:val="24"/>
        </w:rPr>
        <w:instrText xml:space="preserve"> STYLEREF 1 \s </w:instrText>
      </w:r>
      <w:r w:rsidR="00024F52"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00024F52" w:rsidRPr="00024F52">
        <w:rPr>
          <w:rFonts w:ascii="Arial" w:eastAsia="Arial" w:hAnsi="Arial" w:cs="Arial"/>
          <w:spacing w:val="-4"/>
          <w:sz w:val="24"/>
          <w:szCs w:val="24"/>
        </w:rPr>
        <w:fldChar w:fldCharType="end"/>
      </w:r>
      <w:r w:rsidR="00024F52" w:rsidRPr="00024F52">
        <w:rPr>
          <w:rFonts w:ascii="Arial" w:eastAsia="Arial" w:hAnsi="Arial" w:cs="Arial"/>
          <w:spacing w:val="-4"/>
          <w:sz w:val="24"/>
          <w:szCs w:val="24"/>
        </w:rPr>
        <w:t>.</w:t>
      </w:r>
      <w:r w:rsidR="00024F52" w:rsidRPr="00024F52">
        <w:rPr>
          <w:rFonts w:ascii="Arial" w:eastAsia="Arial" w:hAnsi="Arial" w:cs="Arial"/>
          <w:spacing w:val="-4"/>
          <w:sz w:val="24"/>
          <w:szCs w:val="24"/>
        </w:rPr>
        <w:fldChar w:fldCharType="begin"/>
      </w:r>
      <w:r w:rsidR="00024F52" w:rsidRPr="00024F52">
        <w:rPr>
          <w:rFonts w:ascii="Arial" w:eastAsia="Arial" w:hAnsi="Arial" w:cs="Arial"/>
          <w:spacing w:val="-4"/>
          <w:sz w:val="24"/>
          <w:szCs w:val="24"/>
        </w:rPr>
        <w:instrText xml:space="preserve"> SEQ Рисунок \* ARABIC \s 1 </w:instrText>
      </w:r>
      <w:r w:rsidR="00024F52"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00024F52" w:rsidRPr="00024F52">
        <w:rPr>
          <w:rFonts w:ascii="Arial" w:eastAsia="Arial" w:hAnsi="Arial" w:cs="Arial"/>
          <w:spacing w:val="-4"/>
          <w:sz w:val="24"/>
          <w:szCs w:val="24"/>
        </w:rPr>
        <w:fldChar w:fldCharType="end"/>
      </w:r>
      <w:r w:rsidR="00024F52"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00024F52" w:rsidRPr="00024F52">
        <w:rPr>
          <w:rFonts w:ascii="Arial" w:hAnsi="Arial" w:cs="Arial"/>
          <w:sz w:val="24"/>
        </w:rPr>
        <w:fldChar w:fldCharType="begin"/>
      </w:r>
      <w:r w:rsidR="00024F52" w:rsidRPr="00024F52">
        <w:rPr>
          <w:rFonts w:ascii="Arial" w:hAnsi="Arial" w:cs="Arial"/>
          <w:sz w:val="24"/>
        </w:rPr>
        <w:instrText xml:space="preserve"> STYLEREF 1 \s </w:instrText>
      </w:r>
      <w:r w:rsidR="00024F52" w:rsidRPr="00024F52">
        <w:rPr>
          <w:rFonts w:ascii="Arial" w:hAnsi="Arial" w:cs="Arial"/>
          <w:sz w:val="24"/>
        </w:rPr>
        <w:fldChar w:fldCharType="separate"/>
      </w:r>
      <w:r w:rsidR="00CC5D49">
        <w:rPr>
          <w:rFonts w:ascii="Arial" w:hAnsi="Arial" w:cs="Arial"/>
          <w:noProof/>
          <w:sz w:val="24"/>
        </w:rPr>
        <w:t>2</w:t>
      </w:r>
      <w:r w:rsidR="00024F52" w:rsidRPr="00024F52">
        <w:rPr>
          <w:rFonts w:ascii="Arial" w:hAnsi="Arial" w:cs="Arial"/>
          <w:noProof/>
          <w:sz w:val="24"/>
        </w:rPr>
        <w:fldChar w:fldCharType="end"/>
      </w:r>
      <w:r w:rsidR="00024F52" w:rsidRPr="00024F52">
        <w:rPr>
          <w:rFonts w:ascii="Arial" w:hAnsi="Arial" w:cs="Arial"/>
          <w:sz w:val="24"/>
        </w:rPr>
        <w:t>.</w:t>
      </w:r>
      <w:r w:rsidR="00024F52" w:rsidRPr="00024F52">
        <w:rPr>
          <w:rFonts w:ascii="Arial" w:hAnsi="Arial" w:cs="Arial"/>
          <w:sz w:val="24"/>
        </w:rPr>
        <w:fldChar w:fldCharType="begin"/>
      </w:r>
      <w:r w:rsidR="00024F52" w:rsidRPr="00024F52">
        <w:rPr>
          <w:rFonts w:ascii="Arial" w:hAnsi="Arial" w:cs="Arial"/>
          <w:sz w:val="24"/>
        </w:rPr>
        <w:instrText xml:space="preserve"> SEQ Таблица \* ARABIC \s 1 </w:instrText>
      </w:r>
      <w:r w:rsidR="00024F52" w:rsidRPr="00024F52">
        <w:rPr>
          <w:rFonts w:ascii="Arial" w:hAnsi="Arial" w:cs="Arial"/>
          <w:sz w:val="24"/>
        </w:rPr>
        <w:fldChar w:fldCharType="separate"/>
      </w:r>
      <w:r w:rsidR="00CC5D49">
        <w:rPr>
          <w:rFonts w:ascii="Arial" w:hAnsi="Arial" w:cs="Arial"/>
          <w:noProof/>
          <w:sz w:val="24"/>
        </w:rPr>
        <w:t>1</w:t>
      </w:r>
      <w:r w:rsidR="00024F52" w:rsidRPr="00024F52">
        <w:rPr>
          <w:rFonts w:ascii="Arial" w:hAnsi="Arial" w:cs="Arial"/>
          <w:noProof/>
          <w:sz w:val="24"/>
        </w:rPr>
        <w:fldChar w:fldCharType="end"/>
      </w:r>
      <w:r w:rsidR="00024F52" w:rsidRPr="00024F52">
        <w:rPr>
          <w:noProof/>
        </w:rPr>
        <w:t xml:space="preserve"> </w:t>
      </w:r>
      <w:r w:rsidRPr="00770F63">
        <w:rPr>
          <w:rFonts w:ascii="Arial" w:eastAsia="Arial" w:hAnsi="Arial" w:cs="Arial"/>
          <w:spacing w:val="-4"/>
          <w:sz w:val="24"/>
          <w:szCs w:val="24"/>
        </w:rPr>
        <w:t xml:space="preserve">представлено изменение расчётных </w:t>
      </w:r>
      <w:r w:rsidR="00A43174" w:rsidRPr="00770F63">
        <w:rPr>
          <w:rFonts w:ascii="Arial" w:eastAsia="Arial" w:hAnsi="Arial" w:cs="Arial"/>
          <w:spacing w:val="-4"/>
          <w:sz w:val="24"/>
          <w:szCs w:val="24"/>
        </w:rPr>
        <w:t>показателей вероятности безотказной работы</w:t>
      </w:r>
      <w:r w:rsidR="00A43174" w:rsidRPr="00A43174">
        <w:rPr>
          <w:rFonts w:ascii="Arial" w:eastAsia="Arial" w:hAnsi="Arial" w:cs="Arial"/>
          <w:spacing w:val="-4"/>
          <w:sz w:val="24"/>
          <w:szCs w:val="24"/>
        </w:rPr>
        <w:t xml:space="preserve"> </w:t>
      </w:r>
      <w:r w:rsidR="00A43174">
        <w:rPr>
          <w:rFonts w:ascii="Arial" w:eastAsia="Arial" w:hAnsi="Arial" w:cs="Arial"/>
          <w:spacing w:val="-4"/>
          <w:sz w:val="24"/>
          <w:szCs w:val="24"/>
        </w:rPr>
        <w:t>при нормативном сроке эксплуатации</w:t>
      </w:r>
      <w:r w:rsidRPr="00770F63">
        <w:rPr>
          <w:rFonts w:ascii="Arial" w:eastAsia="Arial" w:hAnsi="Arial" w:cs="Arial"/>
          <w:spacing w:val="-4"/>
          <w:sz w:val="24"/>
          <w:szCs w:val="24"/>
        </w:rPr>
        <w:t>.</w:t>
      </w:r>
    </w:p>
    <w:p w:rsidR="00770F63" w:rsidRPr="00305361" w:rsidRDefault="00442D25" w:rsidP="00442D25">
      <w:pPr>
        <w:jc w:val="center"/>
      </w:pPr>
      <w:r>
        <w:rPr>
          <w:noProof/>
          <w:lang w:eastAsia="ru-RU"/>
        </w:rPr>
        <w:lastRenderedPageBreak/>
        <w:drawing>
          <wp:inline distT="0" distB="0" distL="0" distR="0" wp14:anchorId="2822E90D" wp14:editId="5E537143">
            <wp:extent cx="5986780" cy="559054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86780" cy="5590540"/>
                    </a:xfrm>
                    <a:prstGeom prst="rect">
                      <a:avLst/>
                    </a:prstGeom>
                    <a:noFill/>
                  </pic:spPr>
                </pic:pic>
              </a:graphicData>
            </a:graphic>
          </wp:inline>
        </w:drawing>
      </w:r>
    </w:p>
    <w:p w:rsidR="00770F63" w:rsidRPr="00024F52" w:rsidRDefault="00770F63" w:rsidP="00770F63">
      <w:pPr>
        <w:pStyle w:val="aa"/>
      </w:pPr>
      <w:bookmarkStart w:id="13" w:name="_Toc325454828"/>
      <w:bookmarkStart w:id="14" w:name="_Toc71271217"/>
      <w:r w:rsidRPr="0040623F">
        <w:t xml:space="preserve">Рисунок </w:t>
      </w:r>
      <w:r w:rsidR="008302F4">
        <w:fldChar w:fldCharType="begin"/>
      </w:r>
      <w:r w:rsidR="008302F4">
        <w:instrText xml:space="preserve"> STYLEREF 1 \s </w:instrText>
      </w:r>
      <w:r w:rsidR="008302F4">
        <w:fldChar w:fldCharType="separate"/>
      </w:r>
      <w:r w:rsidR="00CC5D49">
        <w:rPr>
          <w:noProof/>
        </w:rPr>
        <w:t>2</w:t>
      </w:r>
      <w:r w:rsidR="008302F4">
        <w:rPr>
          <w:noProof/>
        </w:rPr>
        <w:fldChar w:fldCharType="end"/>
      </w:r>
      <w:r>
        <w:t>.</w:t>
      </w:r>
      <w:r w:rsidR="008302F4">
        <w:fldChar w:fldCharType="begin"/>
      </w:r>
      <w:r w:rsidR="008302F4">
        <w:instrText xml:space="preserve"> SEQ Рисунок \* ARABIC \c </w:instrText>
      </w:r>
      <w:r w:rsidR="008302F4">
        <w:fldChar w:fldCharType="separate"/>
      </w:r>
      <w:r w:rsidR="00CC5D49">
        <w:rPr>
          <w:noProof/>
        </w:rPr>
        <w:t>2</w:t>
      </w:r>
      <w:r w:rsidR="008302F4">
        <w:rPr>
          <w:noProof/>
        </w:rPr>
        <w:fldChar w:fldCharType="end"/>
      </w:r>
      <w:r w:rsidRPr="0040623F">
        <w:t xml:space="preserve"> Вероятность</w:t>
      </w:r>
      <w:r w:rsidRPr="0018639B">
        <w:t xml:space="preserve"> безотказной работы тепловых сетей </w:t>
      </w:r>
      <w:bookmarkEnd w:id="13"/>
      <w:r w:rsidR="00442D25">
        <w:t>(</w:t>
      </w:r>
      <w:r w:rsidR="00D408E0">
        <w:t>р</w:t>
      </w:r>
      <w:r w:rsidR="00442D25">
        <w:t xml:space="preserve">асчетный путь № </w:t>
      </w:r>
      <w:r w:rsidR="008302F4">
        <w:fldChar w:fldCharType="begin"/>
      </w:r>
      <w:r w:rsidR="008302F4">
        <w:instrText xml:space="preserve"> SEQ поле \* ARABIC \c </w:instrText>
      </w:r>
      <w:r w:rsidR="008302F4">
        <w:fldChar w:fldCharType="separate"/>
      </w:r>
      <w:r w:rsidR="00CC5D49">
        <w:rPr>
          <w:noProof/>
        </w:rPr>
        <w:t>1</w:t>
      </w:r>
      <w:r w:rsidR="008302F4">
        <w:rPr>
          <w:noProof/>
        </w:rPr>
        <w:fldChar w:fldCharType="end"/>
      </w:r>
      <w:r w:rsidR="00442D25">
        <w:t>)</w:t>
      </w:r>
      <w:bookmarkEnd w:id="14"/>
    </w:p>
    <w:p w:rsidR="00770F63" w:rsidRDefault="00770F63" w:rsidP="00770F63">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770F63" w:rsidRPr="00185D7E" w:rsidRDefault="00770F63" w:rsidP="00770F63">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00024F52" w:rsidRPr="00024F52">
        <w:rPr>
          <w:rFonts w:ascii="Arial" w:eastAsia="Arial" w:hAnsi="Arial" w:cs="Arial"/>
          <w:spacing w:val="-4"/>
          <w:sz w:val="24"/>
          <w:szCs w:val="24"/>
        </w:rPr>
        <w:fldChar w:fldCharType="begin"/>
      </w:r>
      <w:r w:rsidR="00024F52" w:rsidRPr="00024F52">
        <w:rPr>
          <w:rFonts w:ascii="Arial" w:eastAsia="Arial" w:hAnsi="Arial" w:cs="Arial"/>
          <w:spacing w:val="-4"/>
          <w:sz w:val="24"/>
          <w:szCs w:val="24"/>
        </w:rPr>
        <w:instrText xml:space="preserve"> STYLEREF 1 \s </w:instrText>
      </w:r>
      <w:r w:rsidR="00024F52"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00024F52" w:rsidRPr="00024F52">
        <w:rPr>
          <w:rFonts w:ascii="Arial" w:eastAsia="Arial" w:hAnsi="Arial" w:cs="Arial"/>
          <w:spacing w:val="-4"/>
          <w:sz w:val="24"/>
          <w:szCs w:val="24"/>
        </w:rPr>
        <w:fldChar w:fldCharType="end"/>
      </w:r>
      <w:r w:rsidR="00024F52" w:rsidRPr="00024F52">
        <w:rPr>
          <w:rFonts w:ascii="Arial" w:eastAsia="Arial" w:hAnsi="Arial" w:cs="Arial"/>
          <w:spacing w:val="-4"/>
          <w:sz w:val="24"/>
          <w:szCs w:val="24"/>
        </w:rPr>
        <w:t>.</w:t>
      </w:r>
      <w:r w:rsidR="00024F52">
        <w:rPr>
          <w:rFonts w:ascii="Arial" w:eastAsia="Arial" w:hAnsi="Arial" w:cs="Arial"/>
          <w:spacing w:val="-4"/>
          <w:sz w:val="24"/>
          <w:szCs w:val="24"/>
        </w:rPr>
        <w:fldChar w:fldCharType="begin"/>
      </w:r>
      <w:r w:rsidR="00024F52">
        <w:rPr>
          <w:rFonts w:ascii="Arial" w:eastAsia="Arial" w:hAnsi="Arial" w:cs="Arial"/>
          <w:spacing w:val="-4"/>
          <w:sz w:val="24"/>
          <w:szCs w:val="24"/>
        </w:rPr>
        <w:instrText xml:space="preserve"> SEQ Рисунок \* ARABIC \c </w:instrText>
      </w:r>
      <w:r w:rsid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00024F52">
        <w:rPr>
          <w:rFonts w:ascii="Arial" w:eastAsia="Arial" w:hAnsi="Arial" w:cs="Arial"/>
          <w:spacing w:val="-4"/>
          <w:sz w:val="24"/>
          <w:szCs w:val="24"/>
        </w:rPr>
        <w:fldChar w:fldCharType="end"/>
      </w:r>
      <w:r w:rsidR="00024F52"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sidR="00442D25">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770F63" w:rsidRDefault="00770F63" w:rsidP="00770F63">
      <w:pPr>
        <w:tabs>
          <w:tab w:val="left" w:pos="1523"/>
        </w:tabs>
        <w:rPr>
          <w:rFonts w:ascii="Arial" w:eastAsia="Arial" w:hAnsi="Arial" w:cs="Arial"/>
          <w:sz w:val="24"/>
          <w:szCs w:val="24"/>
        </w:rPr>
        <w:sectPr w:rsidR="00770F63" w:rsidSect="0093267A">
          <w:pgSz w:w="11906" w:h="16838"/>
          <w:pgMar w:top="1134" w:right="850" w:bottom="1134" w:left="1701" w:header="708" w:footer="708" w:gutter="0"/>
          <w:cols w:space="708"/>
          <w:docGrid w:linePitch="360"/>
        </w:sectPr>
      </w:pPr>
    </w:p>
    <w:p w:rsidR="00770F63" w:rsidRPr="00442D25" w:rsidRDefault="00770F63" w:rsidP="00770F63">
      <w:pPr>
        <w:pStyle w:val="ac"/>
      </w:pPr>
      <w:bookmarkStart w:id="15" w:name="_Toc325454782"/>
      <w:bookmarkStart w:id="16" w:name="_Toc71271203"/>
      <w:r w:rsidRPr="00906788">
        <w:lastRenderedPageBreak/>
        <w:t xml:space="preserve">Таблица </w:t>
      </w:r>
      <w:r w:rsidR="008302F4">
        <w:fldChar w:fldCharType="begin"/>
      </w:r>
      <w:r w:rsidR="008302F4">
        <w:instrText xml:space="preserve"> STYLEREF 1 \s </w:instrText>
      </w:r>
      <w:r w:rsidR="008302F4">
        <w:fldChar w:fldCharType="separate"/>
      </w:r>
      <w:r w:rsidR="00CC5D49">
        <w:rPr>
          <w:noProof/>
        </w:rPr>
        <w:t>2</w:t>
      </w:r>
      <w:r w:rsidR="008302F4">
        <w:rPr>
          <w:noProof/>
        </w:rPr>
        <w:fldChar w:fldCharType="end"/>
      </w:r>
      <w:r>
        <w:t>.</w:t>
      </w:r>
      <w:r w:rsidR="008302F4">
        <w:fldChar w:fldCharType="begin"/>
      </w:r>
      <w:r w:rsidR="008302F4">
        <w:instrText xml:space="preserve"> SEQ Таблица \* ARABIC \c </w:instrText>
      </w:r>
      <w:r w:rsidR="008302F4">
        <w:fldChar w:fldCharType="separate"/>
      </w:r>
      <w:r w:rsidR="00CC5D49">
        <w:rPr>
          <w:noProof/>
        </w:rPr>
        <w:t>1</w:t>
      </w:r>
      <w:r w:rsidR="008302F4">
        <w:rPr>
          <w:noProof/>
        </w:rPr>
        <w:fldChar w:fldCharType="end"/>
      </w:r>
      <w:r w:rsidRPr="00906788">
        <w:t xml:space="preserve"> Изменение расчётных показателей вероятности безотказной работы </w:t>
      </w:r>
      <w:bookmarkEnd w:id="15"/>
      <w:r w:rsidR="00442D25">
        <w:t>тепловой сети (</w:t>
      </w:r>
      <w:r w:rsidR="00D408E0">
        <w:t>р</w:t>
      </w:r>
      <w:r w:rsidR="00442D25">
        <w:t xml:space="preserve">асчетный путь № </w:t>
      </w:r>
      <w:r w:rsidR="008302F4">
        <w:fldChar w:fldCharType="begin"/>
      </w:r>
      <w:r w:rsidR="008302F4">
        <w:instrText xml:space="preserve"> SEQ поле \* ARABIC \c </w:instrText>
      </w:r>
      <w:r w:rsidR="008302F4">
        <w:fldChar w:fldCharType="separate"/>
      </w:r>
      <w:r w:rsidR="00CC5D49">
        <w:rPr>
          <w:noProof/>
        </w:rPr>
        <w:t>1</w:t>
      </w:r>
      <w:r w:rsidR="008302F4">
        <w:rPr>
          <w:noProof/>
        </w:rPr>
        <w:fldChar w:fldCharType="end"/>
      </w:r>
      <w:r w:rsidR="00442D25">
        <w:t>)</w:t>
      </w:r>
      <w:bookmarkEnd w:id="16"/>
    </w:p>
    <w:tbl>
      <w:tblPr>
        <w:tblW w:w="14613" w:type="dxa"/>
        <w:tblInd w:w="93" w:type="dxa"/>
        <w:tblLook w:val="04A0" w:firstRow="1" w:lastRow="0" w:firstColumn="1" w:lastColumn="0" w:noHBand="0" w:noVBand="1"/>
      </w:tblPr>
      <w:tblGrid>
        <w:gridCol w:w="657"/>
        <w:gridCol w:w="2064"/>
        <w:gridCol w:w="1720"/>
        <w:gridCol w:w="740"/>
        <w:gridCol w:w="946"/>
        <w:gridCol w:w="946"/>
        <w:gridCol w:w="843"/>
        <w:gridCol w:w="1420"/>
        <w:gridCol w:w="1354"/>
        <w:gridCol w:w="1420"/>
        <w:gridCol w:w="1420"/>
        <w:gridCol w:w="1083"/>
      </w:tblGrid>
      <w:tr w:rsidR="00442D25" w:rsidRPr="00442D25" w:rsidTr="00442D25">
        <w:trPr>
          <w:trHeight w:val="2780"/>
          <w:tblHeader/>
        </w:trPr>
        <w:tc>
          <w:tcPr>
            <w:tcW w:w="657"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 xml:space="preserve">№ </w:t>
            </w:r>
            <w:proofErr w:type="spellStart"/>
            <w:r w:rsidRPr="00442D25">
              <w:rPr>
                <w:rFonts w:ascii="Arial" w:eastAsia="Times New Roman" w:hAnsi="Arial" w:cs="Arial"/>
                <w:b/>
                <w:bCs/>
                <w:i/>
                <w:iCs/>
                <w:color w:val="000000"/>
                <w:sz w:val="18"/>
                <w:szCs w:val="18"/>
                <w:lang w:eastAsia="ru-RU"/>
              </w:rPr>
              <w:t>уч</w:t>
            </w:r>
            <w:proofErr w:type="spellEnd"/>
            <w:r w:rsidRPr="00442D25">
              <w:rPr>
                <w:rFonts w:ascii="Arial" w:eastAsia="Times New Roman" w:hAnsi="Arial" w:cs="Arial"/>
                <w:b/>
                <w:bCs/>
                <w:i/>
                <w:iCs/>
                <w:color w:val="000000"/>
                <w:sz w:val="18"/>
                <w:szCs w:val="18"/>
                <w:lang w:eastAsia="ru-RU"/>
              </w:rPr>
              <w:t>-ка</w:t>
            </w:r>
          </w:p>
        </w:tc>
        <w:tc>
          <w:tcPr>
            <w:tcW w:w="2064"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Нач. узел</w:t>
            </w:r>
          </w:p>
        </w:tc>
        <w:tc>
          <w:tcPr>
            <w:tcW w:w="1720"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proofErr w:type="spellStart"/>
            <w:r w:rsidRPr="00442D25">
              <w:rPr>
                <w:rFonts w:ascii="Arial" w:eastAsia="Times New Roman" w:hAnsi="Arial" w:cs="Arial"/>
                <w:b/>
                <w:bCs/>
                <w:i/>
                <w:iCs/>
                <w:color w:val="000000"/>
                <w:sz w:val="18"/>
                <w:szCs w:val="18"/>
                <w:lang w:eastAsia="ru-RU"/>
              </w:rPr>
              <w:t>Кон</w:t>
            </w:r>
            <w:proofErr w:type="gramStart"/>
            <w:r w:rsidRPr="00442D25">
              <w:rPr>
                <w:rFonts w:ascii="Arial" w:eastAsia="Times New Roman" w:hAnsi="Arial" w:cs="Arial"/>
                <w:b/>
                <w:bCs/>
                <w:i/>
                <w:iCs/>
                <w:color w:val="000000"/>
                <w:sz w:val="18"/>
                <w:szCs w:val="18"/>
                <w:lang w:eastAsia="ru-RU"/>
              </w:rPr>
              <w:t>.у</w:t>
            </w:r>
            <w:proofErr w:type="gramEnd"/>
            <w:r w:rsidRPr="00442D25">
              <w:rPr>
                <w:rFonts w:ascii="Arial" w:eastAsia="Times New Roman" w:hAnsi="Arial" w:cs="Arial"/>
                <w:b/>
                <w:bCs/>
                <w:i/>
                <w:iCs/>
                <w:color w:val="000000"/>
                <w:sz w:val="18"/>
                <w:szCs w:val="18"/>
                <w:lang w:eastAsia="ru-RU"/>
              </w:rPr>
              <w:t>зел</w:t>
            </w:r>
            <w:proofErr w:type="spellEnd"/>
          </w:p>
        </w:tc>
        <w:tc>
          <w:tcPr>
            <w:tcW w:w="740"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 xml:space="preserve">Длина участка, </w:t>
            </w:r>
            <w:proofErr w:type="gramStart"/>
            <w:r w:rsidRPr="00442D25">
              <w:rPr>
                <w:rFonts w:ascii="Arial" w:eastAsia="Times New Roman" w:hAnsi="Arial" w:cs="Arial"/>
                <w:b/>
                <w:bCs/>
                <w:i/>
                <w:iCs/>
                <w:color w:val="000000"/>
                <w:sz w:val="18"/>
                <w:szCs w:val="18"/>
                <w:lang w:eastAsia="ru-RU"/>
              </w:rPr>
              <w:t>м</w:t>
            </w:r>
            <w:proofErr w:type="gramEnd"/>
          </w:p>
        </w:tc>
        <w:tc>
          <w:tcPr>
            <w:tcW w:w="946"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442D25">
              <w:rPr>
                <w:rFonts w:ascii="Arial" w:eastAsia="Times New Roman" w:hAnsi="Arial" w:cs="Arial"/>
                <w:b/>
                <w:bCs/>
                <w:i/>
                <w:iCs/>
                <w:color w:val="000000"/>
                <w:sz w:val="18"/>
                <w:szCs w:val="18"/>
                <w:lang w:eastAsia="ru-RU"/>
              </w:rPr>
              <w:t>м</w:t>
            </w:r>
            <w:proofErr w:type="gramEnd"/>
          </w:p>
        </w:tc>
        <w:tc>
          <w:tcPr>
            <w:tcW w:w="946"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 xml:space="preserve">Диаметр участка, </w:t>
            </w:r>
            <w:proofErr w:type="gramStart"/>
            <w:r w:rsidRPr="00442D25">
              <w:rPr>
                <w:rFonts w:ascii="Arial" w:eastAsia="Times New Roman" w:hAnsi="Arial" w:cs="Arial"/>
                <w:b/>
                <w:bCs/>
                <w:i/>
                <w:iCs/>
                <w:color w:val="000000"/>
                <w:sz w:val="18"/>
                <w:szCs w:val="18"/>
                <w:lang w:eastAsia="ru-RU"/>
              </w:rPr>
              <w:t>м</w:t>
            </w:r>
            <w:proofErr w:type="gramEnd"/>
          </w:p>
        </w:tc>
        <w:tc>
          <w:tcPr>
            <w:tcW w:w="843"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 xml:space="preserve">Тип прокладки(1-надземная, 2, 3, 4- </w:t>
            </w:r>
            <w:proofErr w:type="gramStart"/>
            <w:r w:rsidRPr="00442D25">
              <w:rPr>
                <w:rFonts w:ascii="Arial" w:eastAsia="Times New Roman" w:hAnsi="Arial" w:cs="Arial"/>
                <w:b/>
                <w:bCs/>
                <w:i/>
                <w:iCs/>
                <w:color w:val="000000"/>
                <w:sz w:val="18"/>
                <w:szCs w:val="18"/>
                <w:lang w:eastAsia="ru-RU"/>
              </w:rPr>
              <w:t>подземная</w:t>
            </w:r>
            <w:proofErr w:type="gramEnd"/>
            <w:r w:rsidRPr="00442D25">
              <w:rPr>
                <w:rFonts w:ascii="Arial" w:eastAsia="Times New Roman" w:hAnsi="Arial" w:cs="Arial"/>
                <w:b/>
                <w:bCs/>
                <w:i/>
                <w:iCs/>
                <w:color w:val="000000"/>
                <w:sz w:val="18"/>
                <w:szCs w:val="18"/>
                <w:lang w:eastAsia="ru-RU"/>
              </w:rPr>
              <w:t>)</w:t>
            </w:r>
          </w:p>
        </w:tc>
        <w:tc>
          <w:tcPr>
            <w:tcW w:w="1420"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Частота интенсивность отказа</w:t>
            </w:r>
          </w:p>
        </w:tc>
        <w:tc>
          <w:tcPr>
            <w:tcW w:w="1354"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 xml:space="preserve">Среднее время восстановление </w:t>
            </w:r>
            <w:proofErr w:type="spellStart"/>
            <w:r w:rsidRPr="00442D25">
              <w:rPr>
                <w:rFonts w:ascii="Arial" w:eastAsia="Times New Roman" w:hAnsi="Arial" w:cs="Arial"/>
                <w:b/>
                <w:bCs/>
                <w:i/>
                <w:iCs/>
                <w:color w:val="000000"/>
                <w:sz w:val="18"/>
                <w:szCs w:val="18"/>
                <w:lang w:eastAsia="ru-RU"/>
              </w:rPr>
              <w:t>уч</w:t>
            </w:r>
            <w:proofErr w:type="spellEnd"/>
            <w:r w:rsidRPr="00442D25">
              <w:rPr>
                <w:rFonts w:ascii="Arial" w:eastAsia="Times New Roman" w:hAnsi="Arial" w:cs="Arial"/>
                <w:b/>
                <w:bCs/>
                <w:i/>
                <w:iCs/>
                <w:color w:val="000000"/>
                <w:sz w:val="18"/>
                <w:szCs w:val="18"/>
                <w:lang w:eastAsia="ru-RU"/>
              </w:rPr>
              <w:t>-ка</w:t>
            </w:r>
          </w:p>
        </w:tc>
        <w:tc>
          <w:tcPr>
            <w:tcW w:w="1420"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20"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 xml:space="preserve">Параметр потока отказов </w:t>
            </w:r>
            <w:proofErr w:type="spellStart"/>
            <w:r w:rsidRPr="00442D25">
              <w:rPr>
                <w:rFonts w:ascii="Arial" w:eastAsia="Times New Roman" w:hAnsi="Arial" w:cs="Arial"/>
                <w:b/>
                <w:bCs/>
                <w:i/>
                <w:iCs/>
                <w:color w:val="000000"/>
                <w:sz w:val="18"/>
                <w:szCs w:val="18"/>
                <w:lang w:eastAsia="ru-RU"/>
              </w:rPr>
              <w:t>теплоснабжениянакопленным</w:t>
            </w:r>
            <w:proofErr w:type="spellEnd"/>
            <w:r w:rsidRPr="00442D25">
              <w:rPr>
                <w:rFonts w:ascii="Arial" w:eastAsia="Times New Roman" w:hAnsi="Arial" w:cs="Arial"/>
                <w:b/>
                <w:bCs/>
                <w:i/>
                <w:iCs/>
                <w:color w:val="000000"/>
                <w:sz w:val="18"/>
                <w:szCs w:val="18"/>
                <w:lang w:eastAsia="ru-RU"/>
              </w:rPr>
              <w:t xml:space="preserve"> итогом, 1/год</w:t>
            </w:r>
          </w:p>
        </w:tc>
        <w:tc>
          <w:tcPr>
            <w:tcW w:w="1083"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ВБР на отопительный период 2012/2013 года</w:t>
            </w:r>
          </w:p>
        </w:tc>
      </w:tr>
      <w:tr w:rsidR="00442D25" w:rsidRPr="00442D25" w:rsidTr="00442D25">
        <w:trPr>
          <w:trHeight w:val="167"/>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В_Восстания12</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w:t>
            </w:r>
            <w:proofErr w:type="gramStart"/>
            <w:r w:rsidRPr="00442D25">
              <w:rPr>
                <w:rFonts w:ascii="Calibri" w:eastAsia="Times New Roman" w:hAnsi="Calibri" w:cs="Calibri"/>
                <w:color w:val="000000"/>
                <w:sz w:val="18"/>
                <w:szCs w:val="18"/>
                <w:lang w:eastAsia="ru-RU"/>
              </w:rPr>
              <w:t>1</w:t>
            </w:r>
            <w:proofErr w:type="gramEnd"/>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352,5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0,01615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6,3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0,00009</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1,000</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w:t>
            </w:r>
            <w:proofErr w:type="gramStart"/>
            <w:r w:rsidRPr="00442D25">
              <w:rPr>
                <w:rFonts w:ascii="Calibri" w:eastAsia="Times New Roman" w:hAnsi="Calibri" w:cs="Calibri"/>
                <w:color w:val="000000"/>
                <w:sz w:val="18"/>
                <w:szCs w:val="18"/>
                <w:lang w:eastAsia="ru-RU"/>
              </w:rPr>
              <w:t>1</w:t>
            </w:r>
            <w:proofErr w:type="gramEnd"/>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w:t>
            </w:r>
            <w:proofErr w:type="gramStart"/>
            <w:r w:rsidRPr="00442D25">
              <w:rPr>
                <w:rFonts w:ascii="Calibri" w:eastAsia="Times New Roman" w:hAnsi="Calibri" w:cs="Calibri"/>
                <w:color w:val="000000"/>
                <w:sz w:val="18"/>
                <w:szCs w:val="18"/>
                <w:lang w:eastAsia="ru-RU"/>
              </w:rPr>
              <w:t>2</w:t>
            </w:r>
            <w:proofErr w:type="gramEnd"/>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86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352,5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0,7</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0,02777</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0,00270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0,00279</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0,997</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w:t>
            </w:r>
            <w:proofErr w:type="gramStart"/>
            <w:r w:rsidRPr="00442D25">
              <w:rPr>
                <w:rFonts w:ascii="Calibri" w:eastAsia="Times New Roman" w:hAnsi="Calibri" w:cs="Calibri"/>
                <w:color w:val="000000"/>
                <w:sz w:val="18"/>
                <w:szCs w:val="18"/>
                <w:lang w:eastAsia="ru-RU"/>
              </w:rPr>
              <w:t>2</w:t>
            </w:r>
            <w:proofErr w:type="gramEnd"/>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У81</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114</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352,5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0,6</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0,03681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0,00115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0,00394</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0,996</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У81</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У82</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352,5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0,6</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0,00969</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0,00030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0,00424</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0,996</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У82</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У84</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72</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352,5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0,6</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0,02325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0,00073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0,00497</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0,995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У84</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352,5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10,4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0,00501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0,995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У181</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18</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0,00581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9,9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0,00131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0,00632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0,994</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8</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У181</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ТК47</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18</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0,4</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0,00581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9,3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0,00131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0,00763</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0,992</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9</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ТК47</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ТК48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80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0,4</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0,02583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9,3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0,00583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0,01346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0,987</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ТК48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ТК50</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0,4</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0,00646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9,3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0,00146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0,01491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0,985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11</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ТК50</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ТК51</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0,4</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0,00614</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5,2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0,01491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0,985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12</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ТК51</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ТК52</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73</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0,4</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0,02357</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5,2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0,01491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0,985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13</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ТК52</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ТК56</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0,4</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0,00484</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9,3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0,00109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0,01601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0,984</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14</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ТК56</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0,35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0,01604</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0,984</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15</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ТК57</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0,35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0,01453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0,00328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0,01932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0,981</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16</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ТК57</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83</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0,3</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0,02680</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0,00261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0,02193</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0,978</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ТК76</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0,3</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0,00969</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0,00094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0,02287</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0,977</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18</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ТК76</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ТК77</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0,3</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0,01130</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0,00110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0,02397</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0,976</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ТК77</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0,02398</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0,976</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20</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ТК78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74,5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0,01518</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0,00148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0,02546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0,975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lastRenderedPageBreak/>
              <w:t>21</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ТК78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ТК79</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74,5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0,00872</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0,00085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0,02631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0,974</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22</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ТК79</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74,5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0,02632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0,974</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23</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ТК88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111</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159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0,03584</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0,00349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0,02981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0,971</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ТК88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У243</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159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0,01453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0,00141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0,03122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0,969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25</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У243</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159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0,00097</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0,03132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0,969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26</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У245</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0,00291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0,00028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0,03160</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0,969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27</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У245</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ТК93</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0,02131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0,00481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0,03641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0,964</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28</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ТК93</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ТК94</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0,01776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0,00401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0,04041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0,960</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29</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ТК94</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ТК94а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80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0,02583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0,00583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0,04624</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0,955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30</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ТК94а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ТК94б</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0,00807</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0,00182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0,04806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0,953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31</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ТК94б</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У259</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23</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0,00743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0,00168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0,04974</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0,951</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32</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У259</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ТКК149</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116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0,03746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0,00364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0,05338</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0,948</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33</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ТКК149</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ТК149</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165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0,05328</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0,00518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0,05856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34</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ТК149</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0,00032</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4,4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0,05856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35</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У296</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106,9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0,03423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0,05856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36</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У296</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106,9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0,00029</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0,05856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37</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У296а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42</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69,6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0,01356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0,05856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38</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У296а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У298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69,6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0,00872</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0,00085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0,05941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0,942</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39</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У298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69,6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0,00019</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0,05941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0,942</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40</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У298а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137,5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0,02163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0,05941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0,942</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41</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У298а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ТК153</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33</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137,5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0,01066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0,00104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0,06044</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0,941</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42</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ТК153</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ТК154</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137,5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0,01195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0,00116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0,06161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0,940</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lastRenderedPageBreak/>
              <w:t>43</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ТК154</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137,5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0,06162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0,940</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44</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ГрЭлев8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0,01195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0,00116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0,06278</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45</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ГрЭлев8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ТК155</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44</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0,01421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0,00138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0,06417</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0,938</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46</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ТК155</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У310</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0,00517</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0,00050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0,06467</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0,937</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47</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У310</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0,00323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0,06467</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0,937</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48</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У312</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194,7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0,00023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0,06467</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0,937</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49</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У312</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У311</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194,7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0,01615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0,06467</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0,937</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50</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У311</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194,7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0,01615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0,00157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0,06624</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0,936</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51</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ТК159</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18</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194,7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0,00581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0,00057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0,06680</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52</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ТК159</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ТК160</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194,7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0,00291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0,00028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0,06709</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53</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ТК160</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ТК161</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194,7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0,00517</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0,00050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0,06759</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ТК161</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51</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194,7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0,01647</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0,00160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0,06919</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55</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ТК163</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0,06921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56</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ТК163</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У314</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8</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0,00258</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0,00025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0,06946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57</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У314</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 </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0,00646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0,00063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0,07008</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0,932</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58</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 </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 </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0,00872</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0,00085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0,07093</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0,932</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59</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 </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w:t>
            </w:r>
            <w:proofErr w:type="gramStart"/>
            <w:r w:rsidRPr="00442D25">
              <w:rPr>
                <w:rFonts w:ascii="Calibri" w:eastAsia="Times New Roman" w:hAnsi="Calibri" w:cs="Calibri"/>
                <w:color w:val="000000"/>
                <w:sz w:val="18"/>
                <w:szCs w:val="18"/>
                <w:lang w:eastAsia="ru-RU"/>
              </w:rPr>
              <w:t>1</w:t>
            </w:r>
            <w:proofErr w:type="gramEnd"/>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0,01485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0,00144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0,07238</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0,930</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60</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w:t>
            </w:r>
            <w:proofErr w:type="gramStart"/>
            <w:r w:rsidRPr="00442D25">
              <w:rPr>
                <w:rFonts w:ascii="Calibri" w:eastAsia="Times New Roman" w:hAnsi="Calibri" w:cs="Calibri"/>
                <w:color w:val="000000"/>
                <w:sz w:val="18"/>
                <w:szCs w:val="18"/>
                <w:lang w:eastAsia="ru-RU"/>
              </w:rPr>
              <w:t>1</w:t>
            </w:r>
            <w:proofErr w:type="gramEnd"/>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УзЛ118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14</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0,00452</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0,00044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0,07282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0,930</w:t>
            </w:r>
          </w:p>
        </w:tc>
      </w:tr>
      <w:tr w:rsidR="00442D25" w:rsidRPr="00442D25" w:rsidTr="00442D25">
        <w:trPr>
          <w:trHeight w:val="167"/>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61</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УзЛ118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ГрЭлевЛ118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8</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0,00258</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0,07282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0,930</w:t>
            </w:r>
          </w:p>
        </w:tc>
      </w:tr>
      <w:tr w:rsidR="00442D25" w:rsidRPr="00442D25" w:rsidTr="00442D25">
        <w:trPr>
          <w:trHeight w:val="167"/>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62</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ГрЭлевЛ118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w:t>
            </w:r>
            <w:proofErr w:type="gramStart"/>
            <w:r w:rsidRPr="00442D25">
              <w:rPr>
                <w:rFonts w:ascii="Calibri" w:eastAsia="Times New Roman" w:hAnsi="Calibri" w:cs="Calibri"/>
                <w:color w:val="000000"/>
                <w:sz w:val="18"/>
                <w:szCs w:val="18"/>
                <w:lang w:eastAsia="ru-RU"/>
              </w:rPr>
              <w:t>1</w:t>
            </w:r>
            <w:proofErr w:type="gramEnd"/>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0,00484</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0,00047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0,07329</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63</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w:t>
            </w:r>
            <w:proofErr w:type="gramStart"/>
            <w:r w:rsidRPr="00442D25">
              <w:rPr>
                <w:rFonts w:ascii="Calibri" w:eastAsia="Times New Roman" w:hAnsi="Calibri" w:cs="Calibri"/>
                <w:color w:val="000000"/>
                <w:sz w:val="18"/>
                <w:szCs w:val="18"/>
                <w:lang w:eastAsia="ru-RU"/>
              </w:rPr>
              <w:t>1</w:t>
            </w:r>
            <w:proofErr w:type="gramEnd"/>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w:t>
            </w:r>
            <w:proofErr w:type="gramStart"/>
            <w:r w:rsidRPr="00442D25">
              <w:rPr>
                <w:rFonts w:ascii="Calibri" w:eastAsia="Times New Roman" w:hAnsi="Calibri" w:cs="Calibri"/>
                <w:color w:val="000000"/>
                <w:sz w:val="18"/>
                <w:szCs w:val="18"/>
                <w:lang w:eastAsia="ru-RU"/>
              </w:rPr>
              <w:t>2</w:t>
            </w:r>
            <w:proofErr w:type="gramEnd"/>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0,00065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0,07335</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64</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w:t>
            </w:r>
            <w:proofErr w:type="gramStart"/>
            <w:r w:rsidRPr="00442D25">
              <w:rPr>
                <w:rFonts w:ascii="Calibri" w:eastAsia="Times New Roman" w:hAnsi="Calibri" w:cs="Calibri"/>
                <w:color w:val="000000"/>
                <w:sz w:val="18"/>
                <w:szCs w:val="18"/>
                <w:lang w:eastAsia="ru-RU"/>
              </w:rPr>
              <w:t>2</w:t>
            </w:r>
            <w:proofErr w:type="gramEnd"/>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 </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0,00646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0,07335</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lastRenderedPageBreak/>
              <w:t>65</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 </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 </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0,00484</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0,00047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0,07382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66</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 </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0,08</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0,07383</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67</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w:t>
            </w:r>
            <w:proofErr w:type="gramStart"/>
            <w:r w:rsidRPr="00442D25">
              <w:rPr>
                <w:rFonts w:ascii="Calibri" w:eastAsia="Times New Roman" w:hAnsi="Calibri" w:cs="Calibri"/>
                <w:color w:val="000000"/>
                <w:sz w:val="18"/>
                <w:szCs w:val="18"/>
                <w:lang w:eastAsia="ru-RU"/>
              </w:rPr>
              <w:t>2</w:t>
            </w:r>
            <w:proofErr w:type="gramEnd"/>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68,5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0,08</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0,00065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0,07385</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68</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w:t>
            </w:r>
            <w:proofErr w:type="gramStart"/>
            <w:r w:rsidRPr="00442D25">
              <w:rPr>
                <w:rFonts w:ascii="Calibri" w:eastAsia="Times New Roman" w:hAnsi="Calibri" w:cs="Calibri"/>
                <w:color w:val="000000"/>
                <w:sz w:val="18"/>
                <w:szCs w:val="18"/>
                <w:lang w:eastAsia="ru-RU"/>
              </w:rPr>
              <w:t>2</w:t>
            </w:r>
            <w:proofErr w:type="gramEnd"/>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К3</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68,5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0,08</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0,00226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0,07392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69</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К3</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w:t>
            </w:r>
            <w:proofErr w:type="gramStart"/>
            <w:r w:rsidRPr="00442D25">
              <w:rPr>
                <w:rFonts w:ascii="Calibri" w:eastAsia="Times New Roman" w:hAnsi="Calibri" w:cs="Calibri"/>
                <w:color w:val="000000"/>
                <w:sz w:val="18"/>
                <w:szCs w:val="18"/>
                <w:lang w:eastAsia="ru-RU"/>
              </w:rPr>
              <w:t>4</w:t>
            </w:r>
            <w:proofErr w:type="gramEnd"/>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68,5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0,08</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0,00775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0,00024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0,07416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70</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w:t>
            </w:r>
            <w:proofErr w:type="gramStart"/>
            <w:r w:rsidRPr="00442D25">
              <w:rPr>
                <w:rFonts w:ascii="Calibri" w:eastAsia="Times New Roman" w:hAnsi="Calibri" w:cs="Calibri"/>
                <w:color w:val="000000"/>
                <w:sz w:val="18"/>
                <w:szCs w:val="18"/>
                <w:lang w:eastAsia="ru-RU"/>
              </w:rPr>
              <w:t>4</w:t>
            </w:r>
            <w:proofErr w:type="gramEnd"/>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К5</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68,5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0,08</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0,00484</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0,07431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0,928</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71</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К5</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w:t>
            </w:r>
            <w:proofErr w:type="gramStart"/>
            <w:r w:rsidRPr="00442D25">
              <w:rPr>
                <w:rFonts w:ascii="Calibri" w:eastAsia="Times New Roman" w:hAnsi="Calibri" w:cs="Calibri"/>
                <w:color w:val="000000"/>
                <w:sz w:val="18"/>
                <w:szCs w:val="18"/>
                <w:lang w:eastAsia="ru-RU"/>
              </w:rPr>
              <w:t>6</w:t>
            </w:r>
            <w:proofErr w:type="gramEnd"/>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68,5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0,08</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0,00646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0,00020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0,07451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0,928</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72</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w:t>
            </w:r>
            <w:proofErr w:type="gramStart"/>
            <w:r w:rsidRPr="00442D25">
              <w:rPr>
                <w:rFonts w:ascii="Calibri" w:eastAsia="Times New Roman" w:hAnsi="Calibri" w:cs="Calibri"/>
                <w:color w:val="000000"/>
                <w:sz w:val="18"/>
                <w:szCs w:val="18"/>
                <w:lang w:eastAsia="ru-RU"/>
              </w:rPr>
              <w:t>6</w:t>
            </w:r>
            <w:proofErr w:type="gramEnd"/>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68,5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0,08</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0,07452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0,928</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73</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со</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0,08</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0,00291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0,07461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0,928</w:t>
            </w:r>
          </w:p>
        </w:tc>
      </w:tr>
    </w:tbl>
    <w:p w:rsidR="006D17F0" w:rsidRDefault="006D17F0" w:rsidP="00770F63">
      <w:pPr>
        <w:tabs>
          <w:tab w:val="left" w:pos="1523"/>
        </w:tabs>
        <w:rPr>
          <w:rFonts w:ascii="Arial" w:eastAsia="Arial" w:hAnsi="Arial" w:cs="Arial"/>
          <w:sz w:val="24"/>
          <w:szCs w:val="24"/>
        </w:rPr>
        <w:sectPr w:rsidR="006D17F0" w:rsidSect="00F1138D">
          <w:pgSz w:w="16838" w:h="11906" w:orient="landscape"/>
          <w:pgMar w:top="1701" w:right="1134" w:bottom="850" w:left="1134" w:header="708" w:footer="708" w:gutter="0"/>
          <w:cols w:space="708"/>
          <w:docGrid w:linePitch="360"/>
        </w:sectPr>
      </w:pPr>
    </w:p>
    <w:p w:rsidR="00442D25" w:rsidRDefault="00442D25" w:rsidP="00442D25">
      <w:pPr>
        <w:pStyle w:val="3"/>
      </w:pPr>
      <w:bookmarkStart w:id="17" w:name="_Toc71271175"/>
      <w:r>
        <w:lastRenderedPageBreak/>
        <w:t>Расчетный путь от кот. В. Восстания, 12 до Колхозный пр., 26 (</w:t>
      </w:r>
      <w:r w:rsidR="00D408E0">
        <w:t>р</w:t>
      </w:r>
      <w:r>
        <w:t xml:space="preserve">асчетный путь № </w:t>
      </w:r>
      <w:r w:rsidR="008302F4">
        <w:fldChar w:fldCharType="begin"/>
      </w:r>
      <w:r w:rsidR="008302F4">
        <w:instrText xml:space="preserve"> SEQ поле \* ARABIC \s 1 </w:instrText>
      </w:r>
      <w:r w:rsidR="008302F4">
        <w:fldChar w:fldCharType="separate"/>
      </w:r>
      <w:r w:rsidR="00CC5D49">
        <w:rPr>
          <w:noProof/>
        </w:rPr>
        <w:t>2</w:t>
      </w:r>
      <w:r w:rsidR="008302F4">
        <w:rPr>
          <w:noProof/>
        </w:rPr>
        <w:fldChar w:fldCharType="end"/>
      </w:r>
      <w:proofErr w:type="gramStart"/>
      <w:r>
        <w:t xml:space="preserve"> )</w:t>
      </w:r>
      <w:bookmarkEnd w:id="17"/>
      <w:proofErr w:type="gramEnd"/>
    </w:p>
    <w:p w:rsidR="00442D25" w:rsidRDefault="00442D25" w:rsidP="00442D25">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442D25" w:rsidRDefault="00442D25" w:rsidP="00442D25">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3</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r w:rsidR="00D408E0">
        <w:rPr>
          <w:rFonts w:ascii="Arial" w:eastAsia="Arial" w:hAnsi="Arial" w:cs="Arial"/>
          <w:spacing w:val="-4"/>
          <w:sz w:val="24"/>
          <w:szCs w:val="24"/>
        </w:rPr>
        <w:t>.</w:t>
      </w:r>
    </w:p>
    <w:p w:rsidR="00442D25" w:rsidRDefault="00442D25" w:rsidP="00442D25">
      <w:pPr>
        <w:rPr>
          <w:rFonts w:ascii="Arial" w:eastAsia="Arial" w:hAnsi="Arial" w:cs="Arial"/>
          <w:spacing w:val="-4"/>
          <w:sz w:val="24"/>
          <w:szCs w:val="24"/>
        </w:rPr>
      </w:pPr>
    </w:p>
    <w:p w:rsidR="00442D25" w:rsidRDefault="00D408E0" w:rsidP="00442D25">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422CF380" wp14:editId="51865F5F">
            <wp:extent cx="5940425" cy="4487967"/>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940425" cy="4487967"/>
                    </a:xfrm>
                    <a:prstGeom prst="rect">
                      <a:avLst/>
                    </a:prstGeom>
                  </pic:spPr>
                </pic:pic>
              </a:graphicData>
            </a:graphic>
          </wp:inline>
        </w:drawing>
      </w:r>
    </w:p>
    <w:p w:rsidR="00442D25" w:rsidRDefault="00442D25" w:rsidP="00442D25">
      <w:pPr>
        <w:pStyle w:val="aa"/>
      </w:pPr>
      <w:r>
        <w:rPr>
          <w:rFonts w:ascii="Arial" w:eastAsia="Arial" w:hAnsi="Arial" w:cs="Arial"/>
          <w:szCs w:val="24"/>
        </w:rPr>
        <w:tab/>
      </w:r>
      <w:bookmarkStart w:id="18" w:name="_Toc71271218"/>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C5D49">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C5D49">
        <w:rPr>
          <w:rFonts w:eastAsia="Arial" w:cs="Arial"/>
          <w:noProof/>
          <w:spacing w:val="-4"/>
          <w:szCs w:val="24"/>
        </w:rPr>
        <w:t>3</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w:t>
      </w:r>
      <w:r w:rsidR="00D408E0">
        <w:t>р</w:t>
      </w:r>
      <w:r>
        <w:t xml:space="preserve">асчетный путь № </w:t>
      </w:r>
      <w:r w:rsidR="008302F4">
        <w:fldChar w:fldCharType="begin"/>
      </w:r>
      <w:r w:rsidR="008302F4">
        <w:instrText xml:space="preserve"> SEQ поле \* ARABIC \c </w:instrText>
      </w:r>
      <w:r w:rsidR="008302F4">
        <w:fldChar w:fldCharType="separate"/>
      </w:r>
      <w:r w:rsidR="00CC5D49">
        <w:rPr>
          <w:noProof/>
        </w:rPr>
        <w:t>2</w:t>
      </w:r>
      <w:r w:rsidR="008302F4">
        <w:rPr>
          <w:noProof/>
        </w:rPr>
        <w:fldChar w:fldCharType="end"/>
      </w:r>
      <w:r>
        <w:t>)</w:t>
      </w:r>
      <w:bookmarkEnd w:id="18"/>
    </w:p>
    <w:p w:rsidR="00442D25" w:rsidRDefault="00442D25" w:rsidP="00442D25">
      <w:pPr>
        <w:pStyle w:val="aa"/>
        <w:jc w:val="left"/>
      </w:pPr>
    </w:p>
    <w:p w:rsidR="00442D25" w:rsidRPr="00770F63" w:rsidRDefault="00442D25" w:rsidP="00442D25">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4</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C5D49">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C5D49">
        <w:rPr>
          <w:rFonts w:ascii="Arial" w:hAnsi="Arial" w:cs="Arial"/>
          <w:noProof/>
          <w:sz w:val="24"/>
        </w:rPr>
        <w:t>2</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представлено изменение расчётных показателей вероятности безотказной работы</w:t>
      </w:r>
      <w:r w:rsidR="00A43174" w:rsidRPr="00A43174">
        <w:rPr>
          <w:rFonts w:ascii="Arial" w:eastAsia="Arial" w:hAnsi="Arial" w:cs="Arial"/>
          <w:spacing w:val="-4"/>
          <w:sz w:val="24"/>
          <w:szCs w:val="24"/>
        </w:rPr>
        <w:t xml:space="preserve"> </w:t>
      </w:r>
      <w:r w:rsidR="00A43174">
        <w:rPr>
          <w:rFonts w:ascii="Arial" w:eastAsia="Arial" w:hAnsi="Arial" w:cs="Arial"/>
          <w:spacing w:val="-4"/>
          <w:sz w:val="24"/>
          <w:szCs w:val="24"/>
        </w:rPr>
        <w:t>при нормативном сроке эксплуатации</w:t>
      </w:r>
      <w:r w:rsidRPr="00770F63">
        <w:rPr>
          <w:rFonts w:ascii="Arial" w:eastAsia="Arial" w:hAnsi="Arial" w:cs="Arial"/>
          <w:spacing w:val="-4"/>
          <w:sz w:val="24"/>
          <w:szCs w:val="24"/>
        </w:rPr>
        <w:t>.</w:t>
      </w:r>
    </w:p>
    <w:p w:rsidR="00442D25" w:rsidRPr="00305361" w:rsidRDefault="00D408E0" w:rsidP="00442D25">
      <w:pPr>
        <w:jc w:val="center"/>
      </w:pPr>
      <w:r>
        <w:rPr>
          <w:noProof/>
          <w:lang w:eastAsia="ru-RU"/>
        </w:rPr>
        <w:lastRenderedPageBreak/>
        <w:drawing>
          <wp:inline distT="0" distB="0" distL="0" distR="0" wp14:anchorId="2B05B29A" wp14:editId="14A197CA">
            <wp:extent cx="5986780" cy="559054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86780" cy="5590540"/>
                    </a:xfrm>
                    <a:prstGeom prst="rect">
                      <a:avLst/>
                    </a:prstGeom>
                    <a:noFill/>
                  </pic:spPr>
                </pic:pic>
              </a:graphicData>
            </a:graphic>
          </wp:inline>
        </w:drawing>
      </w:r>
    </w:p>
    <w:p w:rsidR="00442D25" w:rsidRPr="00024F52" w:rsidRDefault="00442D25" w:rsidP="00442D25">
      <w:pPr>
        <w:pStyle w:val="aa"/>
      </w:pPr>
      <w:bookmarkStart w:id="19" w:name="_Toc71271219"/>
      <w:r w:rsidRPr="0040623F">
        <w:t xml:space="preserve">Рисунок </w:t>
      </w:r>
      <w:r w:rsidR="008302F4">
        <w:fldChar w:fldCharType="begin"/>
      </w:r>
      <w:r w:rsidR="008302F4">
        <w:instrText xml:space="preserve"> STYLEREF 1 \s </w:instrText>
      </w:r>
      <w:r w:rsidR="008302F4">
        <w:fldChar w:fldCharType="separate"/>
      </w:r>
      <w:r w:rsidR="00CC5D49">
        <w:rPr>
          <w:noProof/>
        </w:rPr>
        <w:t>2</w:t>
      </w:r>
      <w:r w:rsidR="008302F4">
        <w:rPr>
          <w:noProof/>
        </w:rPr>
        <w:fldChar w:fldCharType="end"/>
      </w:r>
      <w:r>
        <w:t>.</w:t>
      </w:r>
      <w:r w:rsidR="008302F4">
        <w:fldChar w:fldCharType="begin"/>
      </w:r>
      <w:r w:rsidR="008302F4">
        <w:instrText xml:space="preserve"> SEQ Рисунок \* ARABIC \c </w:instrText>
      </w:r>
      <w:r w:rsidR="008302F4">
        <w:fldChar w:fldCharType="separate"/>
      </w:r>
      <w:r w:rsidR="00CC5D49">
        <w:rPr>
          <w:noProof/>
        </w:rPr>
        <w:t>4</w:t>
      </w:r>
      <w:r w:rsidR="008302F4">
        <w:rPr>
          <w:noProof/>
        </w:rPr>
        <w:fldChar w:fldCharType="end"/>
      </w:r>
      <w:r w:rsidRPr="0040623F">
        <w:t xml:space="preserve"> Вероятность</w:t>
      </w:r>
      <w:r w:rsidRPr="0018639B">
        <w:t xml:space="preserve"> безотказной работы тепловых сетей </w:t>
      </w:r>
      <w:r>
        <w:t>(</w:t>
      </w:r>
      <w:r w:rsidR="00D408E0">
        <w:t>р</w:t>
      </w:r>
      <w:r>
        <w:t xml:space="preserve">асчетный путь № </w:t>
      </w:r>
      <w:r w:rsidR="008302F4">
        <w:fldChar w:fldCharType="begin"/>
      </w:r>
      <w:r w:rsidR="008302F4">
        <w:instrText xml:space="preserve"> SEQ поле \* ARABIC \c </w:instrText>
      </w:r>
      <w:r w:rsidR="008302F4">
        <w:fldChar w:fldCharType="separate"/>
      </w:r>
      <w:r w:rsidR="00CC5D49">
        <w:rPr>
          <w:noProof/>
        </w:rPr>
        <w:t>2</w:t>
      </w:r>
      <w:r w:rsidR="008302F4">
        <w:rPr>
          <w:noProof/>
        </w:rPr>
        <w:fldChar w:fldCharType="end"/>
      </w:r>
      <w:r>
        <w:t>)</w:t>
      </w:r>
      <w:bookmarkEnd w:id="19"/>
    </w:p>
    <w:p w:rsidR="00442D25" w:rsidRDefault="00442D25" w:rsidP="00442D25">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442D25" w:rsidRPr="00185D7E" w:rsidRDefault="00442D25" w:rsidP="00442D25">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C5D49">
        <w:rPr>
          <w:rFonts w:ascii="Arial" w:eastAsia="Arial" w:hAnsi="Arial" w:cs="Arial"/>
          <w:noProof/>
          <w:spacing w:val="-4"/>
          <w:sz w:val="24"/>
          <w:szCs w:val="24"/>
        </w:rPr>
        <w:t>4</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442D25" w:rsidRDefault="00442D25" w:rsidP="00442D25">
      <w:pPr>
        <w:tabs>
          <w:tab w:val="left" w:pos="1523"/>
        </w:tabs>
        <w:rPr>
          <w:rFonts w:ascii="Arial" w:eastAsia="Arial" w:hAnsi="Arial" w:cs="Arial"/>
          <w:sz w:val="24"/>
          <w:szCs w:val="24"/>
        </w:rPr>
        <w:sectPr w:rsidR="00442D25" w:rsidSect="0093267A">
          <w:pgSz w:w="11906" w:h="16838"/>
          <w:pgMar w:top="1134" w:right="850" w:bottom="1134" w:left="1701" w:header="708" w:footer="708" w:gutter="0"/>
          <w:cols w:space="708"/>
          <w:docGrid w:linePitch="360"/>
        </w:sectPr>
      </w:pPr>
    </w:p>
    <w:p w:rsidR="00442D25" w:rsidRPr="00442D25" w:rsidRDefault="00442D25" w:rsidP="00442D25">
      <w:pPr>
        <w:pStyle w:val="ac"/>
      </w:pPr>
      <w:bookmarkStart w:id="20" w:name="_Toc71271204"/>
      <w:r w:rsidRPr="00906788">
        <w:lastRenderedPageBreak/>
        <w:t xml:space="preserve">Таблица </w:t>
      </w:r>
      <w:r w:rsidR="008302F4">
        <w:fldChar w:fldCharType="begin"/>
      </w:r>
      <w:r w:rsidR="008302F4">
        <w:instrText xml:space="preserve"> STYLEREF 1 \s </w:instrText>
      </w:r>
      <w:r w:rsidR="008302F4">
        <w:fldChar w:fldCharType="separate"/>
      </w:r>
      <w:r w:rsidR="00CC5D49">
        <w:rPr>
          <w:noProof/>
        </w:rPr>
        <w:t>2</w:t>
      </w:r>
      <w:r w:rsidR="008302F4">
        <w:rPr>
          <w:noProof/>
        </w:rPr>
        <w:fldChar w:fldCharType="end"/>
      </w:r>
      <w:r>
        <w:t>.</w:t>
      </w:r>
      <w:r w:rsidR="008302F4">
        <w:fldChar w:fldCharType="begin"/>
      </w:r>
      <w:r w:rsidR="008302F4">
        <w:instrText xml:space="preserve"> SEQ Таблица \* ARABIC \c </w:instrText>
      </w:r>
      <w:r w:rsidR="008302F4">
        <w:fldChar w:fldCharType="separate"/>
      </w:r>
      <w:r w:rsidR="00CC5D49">
        <w:rPr>
          <w:noProof/>
        </w:rPr>
        <w:t>2</w:t>
      </w:r>
      <w:r w:rsidR="008302F4">
        <w:rPr>
          <w:noProof/>
        </w:rPr>
        <w:fldChar w:fldCharType="end"/>
      </w:r>
      <w:r w:rsidRPr="00906788">
        <w:t xml:space="preserve"> Изменение расчётных показателей вероятности безотказной работы </w:t>
      </w:r>
      <w:r>
        <w:t>тепловой сети (</w:t>
      </w:r>
      <w:r w:rsidR="00D408E0">
        <w:t>р</w:t>
      </w:r>
      <w:r>
        <w:t xml:space="preserve">асчетный путь № </w:t>
      </w:r>
      <w:r w:rsidR="008302F4">
        <w:fldChar w:fldCharType="begin"/>
      </w:r>
      <w:r w:rsidR="008302F4">
        <w:instrText xml:space="preserve"> SEQ поле \* ARABIC \c </w:instrText>
      </w:r>
      <w:r w:rsidR="008302F4">
        <w:fldChar w:fldCharType="separate"/>
      </w:r>
      <w:r w:rsidR="00CC5D49">
        <w:rPr>
          <w:noProof/>
        </w:rPr>
        <w:t>2</w:t>
      </w:r>
      <w:r w:rsidR="008302F4">
        <w:rPr>
          <w:noProof/>
        </w:rPr>
        <w:fldChar w:fldCharType="end"/>
      </w:r>
      <w:r>
        <w:t>)</w:t>
      </w:r>
      <w:bookmarkEnd w:id="20"/>
    </w:p>
    <w:tbl>
      <w:tblPr>
        <w:tblW w:w="14572" w:type="dxa"/>
        <w:tblInd w:w="93" w:type="dxa"/>
        <w:tblLook w:val="04A0" w:firstRow="1" w:lastRow="0" w:firstColumn="1" w:lastColumn="0" w:noHBand="0" w:noVBand="1"/>
      </w:tblPr>
      <w:tblGrid>
        <w:gridCol w:w="666"/>
        <w:gridCol w:w="2093"/>
        <w:gridCol w:w="1480"/>
        <w:gridCol w:w="751"/>
        <w:gridCol w:w="959"/>
        <w:gridCol w:w="959"/>
        <w:gridCol w:w="867"/>
        <w:gridCol w:w="1440"/>
        <w:gridCol w:w="1374"/>
        <w:gridCol w:w="1440"/>
        <w:gridCol w:w="1440"/>
        <w:gridCol w:w="1103"/>
      </w:tblGrid>
      <w:tr w:rsidR="00D408E0" w:rsidRPr="00D408E0" w:rsidTr="00D408E0">
        <w:trPr>
          <w:trHeight w:val="3345"/>
          <w:tblHeader/>
        </w:trPr>
        <w:tc>
          <w:tcPr>
            <w:tcW w:w="666"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 xml:space="preserve">№ </w:t>
            </w:r>
            <w:proofErr w:type="spellStart"/>
            <w:r w:rsidRPr="00D408E0">
              <w:rPr>
                <w:rFonts w:ascii="Arial" w:eastAsia="Times New Roman" w:hAnsi="Arial" w:cs="Arial"/>
                <w:b/>
                <w:bCs/>
                <w:i/>
                <w:iCs/>
                <w:color w:val="000000"/>
                <w:sz w:val="18"/>
                <w:szCs w:val="18"/>
                <w:lang w:eastAsia="ru-RU"/>
              </w:rPr>
              <w:t>уч</w:t>
            </w:r>
            <w:proofErr w:type="spellEnd"/>
            <w:r w:rsidRPr="00D408E0">
              <w:rPr>
                <w:rFonts w:ascii="Arial" w:eastAsia="Times New Roman" w:hAnsi="Arial" w:cs="Arial"/>
                <w:b/>
                <w:bCs/>
                <w:i/>
                <w:iCs/>
                <w:color w:val="000000"/>
                <w:sz w:val="18"/>
                <w:szCs w:val="18"/>
                <w:lang w:eastAsia="ru-RU"/>
              </w:rPr>
              <w:t>-ка</w:t>
            </w:r>
          </w:p>
        </w:tc>
        <w:tc>
          <w:tcPr>
            <w:tcW w:w="2093"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Нач. узел</w:t>
            </w:r>
          </w:p>
        </w:tc>
        <w:tc>
          <w:tcPr>
            <w:tcW w:w="1480"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proofErr w:type="spellStart"/>
            <w:r w:rsidRPr="00D408E0">
              <w:rPr>
                <w:rFonts w:ascii="Arial" w:eastAsia="Times New Roman" w:hAnsi="Arial" w:cs="Arial"/>
                <w:b/>
                <w:bCs/>
                <w:i/>
                <w:iCs/>
                <w:color w:val="000000"/>
                <w:sz w:val="18"/>
                <w:szCs w:val="18"/>
                <w:lang w:eastAsia="ru-RU"/>
              </w:rPr>
              <w:t>Кон</w:t>
            </w:r>
            <w:proofErr w:type="gramStart"/>
            <w:r w:rsidRPr="00D408E0">
              <w:rPr>
                <w:rFonts w:ascii="Arial" w:eastAsia="Times New Roman" w:hAnsi="Arial" w:cs="Arial"/>
                <w:b/>
                <w:bCs/>
                <w:i/>
                <w:iCs/>
                <w:color w:val="000000"/>
                <w:sz w:val="18"/>
                <w:szCs w:val="18"/>
                <w:lang w:eastAsia="ru-RU"/>
              </w:rPr>
              <w:t>.у</w:t>
            </w:r>
            <w:proofErr w:type="gramEnd"/>
            <w:r w:rsidRPr="00D408E0">
              <w:rPr>
                <w:rFonts w:ascii="Arial" w:eastAsia="Times New Roman" w:hAnsi="Arial" w:cs="Arial"/>
                <w:b/>
                <w:bCs/>
                <w:i/>
                <w:iCs/>
                <w:color w:val="000000"/>
                <w:sz w:val="18"/>
                <w:szCs w:val="18"/>
                <w:lang w:eastAsia="ru-RU"/>
              </w:rPr>
              <w:t>зел</w:t>
            </w:r>
            <w:proofErr w:type="spellEnd"/>
          </w:p>
        </w:tc>
        <w:tc>
          <w:tcPr>
            <w:tcW w:w="751"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 xml:space="preserve">Длина участка, </w:t>
            </w:r>
            <w:proofErr w:type="gramStart"/>
            <w:r w:rsidRPr="00D408E0">
              <w:rPr>
                <w:rFonts w:ascii="Arial" w:eastAsia="Times New Roman" w:hAnsi="Arial" w:cs="Arial"/>
                <w:b/>
                <w:bCs/>
                <w:i/>
                <w:iCs/>
                <w:color w:val="000000"/>
                <w:sz w:val="18"/>
                <w:szCs w:val="18"/>
                <w:lang w:eastAsia="ru-RU"/>
              </w:rPr>
              <w:t>м</w:t>
            </w:r>
            <w:proofErr w:type="gramEnd"/>
          </w:p>
        </w:tc>
        <w:tc>
          <w:tcPr>
            <w:tcW w:w="959"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D408E0">
              <w:rPr>
                <w:rFonts w:ascii="Arial" w:eastAsia="Times New Roman" w:hAnsi="Arial" w:cs="Arial"/>
                <w:b/>
                <w:bCs/>
                <w:i/>
                <w:iCs/>
                <w:color w:val="000000"/>
                <w:sz w:val="18"/>
                <w:szCs w:val="18"/>
                <w:lang w:eastAsia="ru-RU"/>
              </w:rPr>
              <w:t>м</w:t>
            </w:r>
            <w:proofErr w:type="gramEnd"/>
          </w:p>
        </w:tc>
        <w:tc>
          <w:tcPr>
            <w:tcW w:w="959"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 xml:space="preserve">Диаметр участка, </w:t>
            </w:r>
            <w:proofErr w:type="gramStart"/>
            <w:r w:rsidRPr="00D408E0">
              <w:rPr>
                <w:rFonts w:ascii="Arial" w:eastAsia="Times New Roman" w:hAnsi="Arial" w:cs="Arial"/>
                <w:b/>
                <w:bCs/>
                <w:i/>
                <w:iCs/>
                <w:color w:val="000000"/>
                <w:sz w:val="18"/>
                <w:szCs w:val="18"/>
                <w:lang w:eastAsia="ru-RU"/>
              </w:rPr>
              <w:t>м</w:t>
            </w:r>
            <w:proofErr w:type="gramEnd"/>
          </w:p>
        </w:tc>
        <w:tc>
          <w:tcPr>
            <w:tcW w:w="867"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 xml:space="preserve">Тип прокладки(1-надземная, 2, 3, 4- </w:t>
            </w:r>
            <w:proofErr w:type="gramStart"/>
            <w:r w:rsidRPr="00D408E0">
              <w:rPr>
                <w:rFonts w:ascii="Arial" w:eastAsia="Times New Roman" w:hAnsi="Arial" w:cs="Arial"/>
                <w:b/>
                <w:bCs/>
                <w:i/>
                <w:iCs/>
                <w:color w:val="000000"/>
                <w:sz w:val="18"/>
                <w:szCs w:val="18"/>
                <w:lang w:eastAsia="ru-RU"/>
              </w:rPr>
              <w:t>подземная</w:t>
            </w:r>
            <w:proofErr w:type="gramEnd"/>
            <w:r w:rsidRPr="00D408E0">
              <w:rPr>
                <w:rFonts w:ascii="Arial" w:eastAsia="Times New Roman" w:hAnsi="Arial" w:cs="Arial"/>
                <w:b/>
                <w:bCs/>
                <w:i/>
                <w:iCs/>
                <w:color w:val="000000"/>
                <w:sz w:val="18"/>
                <w:szCs w:val="18"/>
                <w:lang w:eastAsia="ru-RU"/>
              </w:rPr>
              <w:t>)</w:t>
            </w:r>
          </w:p>
        </w:tc>
        <w:tc>
          <w:tcPr>
            <w:tcW w:w="1440"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Частота интенсивность отказа</w:t>
            </w:r>
          </w:p>
        </w:tc>
        <w:tc>
          <w:tcPr>
            <w:tcW w:w="1374"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 xml:space="preserve">Среднее время восстановление </w:t>
            </w:r>
            <w:proofErr w:type="spellStart"/>
            <w:r w:rsidRPr="00D408E0">
              <w:rPr>
                <w:rFonts w:ascii="Arial" w:eastAsia="Times New Roman" w:hAnsi="Arial" w:cs="Arial"/>
                <w:b/>
                <w:bCs/>
                <w:i/>
                <w:iCs/>
                <w:color w:val="000000"/>
                <w:sz w:val="18"/>
                <w:szCs w:val="18"/>
                <w:lang w:eastAsia="ru-RU"/>
              </w:rPr>
              <w:t>уч</w:t>
            </w:r>
            <w:proofErr w:type="spellEnd"/>
            <w:r w:rsidRPr="00D408E0">
              <w:rPr>
                <w:rFonts w:ascii="Arial" w:eastAsia="Times New Roman" w:hAnsi="Arial" w:cs="Arial"/>
                <w:b/>
                <w:bCs/>
                <w:i/>
                <w:iCs/>
                <w:color w:val="000000"/>
                <w:sz w:val="18"/>
                <w:szCs w:val="18"/>
                <w:lang w:eastAsia="ru-RU"/>
              </w:rPr>
              <w:t>-ка</w:t>
            </w:r>
          </w:p>
        </w:tc>
        <w:tc>
          <w:tcPr>
            <w:tcW w:w="1440"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40"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 xml:space="preserve">Параметр потока отказов </w:t>
            </w:r>
            <w:proofErr w:type="spellStart"/>
            <w:r w:rsidRPr="00D408E0">
              <w:rPr>
                <w:rFonts w:ascii="Arial" w:eastAsia="Times New Roman" w:hAnsi="Arial" w:cs="Arial"/>
                <w:b/>
                <w:bCs/>
                <w:i/>
                <w:iCs/>
                <w:color w:val="000000"/>
                <w:sz w:val="18"/>
                <w:szCs w:val="18"/>
                <w:lang w:eastAsia="ru-RU"/>
              </w:rPr>
              <w:t>теплоснабжениянакопленным</w:t>
            </w:r>
            <w:proofErr w:type="spellEnd"/>
            <w:r w:rsidRPr="00D408E0">
              <w:rPr>
                <w:rFonts w:ascii="Arial" w:eastAsia="Times New Roman" w:hAnsi="Arial" w:cs="Arial"/>
                <w:b/>
                <w:bCs/>
                <w:i/>
                <w:iCs/>
                <w:color w:val="000000"/>
                <w:sz w:val="18"/>
                <w:szCs w:val="18"/>
                <w:lang w:eastAsia="ru-RU"/>
              </w:rPr>
              <w:t xml:space="preserve"> итогом, 1/год</w:t>
            </w:r>
          </w:p>
        </w:tc>
        <w:tc>
          <w:tcPr>
            <w:tcW w:w="1103"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ВБР на отопительный период 2012/2013 года</w:t>
            </w:r>
          </w:p>
        </w:tc>
      </w:tr>
      <w:tr w:rsidR="00D408E0" w:rsidRPr="00D408E0" w:rsidTr="00D408E0">
        <w:trPr>
          <w:trHeight w:val="48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В_Восстания12</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w:t>
            </w:r>
            <w:proofErr w:type="gramStart"/>
            <w:r w:rsidRPr="00D408E0">
              <w:rPr>
                <w:rFonts w:ascii="Calibri" w:eastAsia="Times New Roman" w:hAnsi="Calibri" w:cs="Calibri"/>
                <w:color w:val="000000"/>
                <w:sz w:val="18"/>
                <w:szCs w:val="18"/>
                <w:lang w:eastAsia="ru-RU"/>
              </w:rPr>
              <w:t>1</w:t>
            </w:r>
            <w:proofErr w:type="gramEnd"/>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50</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352,5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0,01615</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6,3</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0,00009</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1,000</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w:t>
            </w:r>
            <w:proofErr w:type="gramStart"/>
            <w:r w:rsidRPr="00D408E0">
              <w:rPr>
                <w:rFonts w:ascii="Calibri" w:eastAsia="Times New Roman" w:hAnsi="Calibri" w:cs="Calibri"/>
                <w:color w:val="000000"/>
                <w:sz w:val="18"/>
                <w:szCs w:val="18"/>
                <w:lang w:eastAsia="ru-RU"/>
              </w:rPr>
              <w:t>1</w:t>
            </w:r>
            <w:proofErr w:type="gramEnd"/>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w:t>
            </w:r>
            <w:proofErr w:type="gramStart"/>
            <w:r w:rsidRPr="00D408E0">
              <w:rPr>
                <w:rFonts w:ascii="Calibri" w:eastAsia="Times New Roman" w:hAnsi="Calibri" w:cs="Calibri"/>
                <w:color w:val="000000"/>
                <w:sz w:val="18"/>
                <w:szCs w:val="18"/>
                <w:lang w:eastAsia="ru-RU"/>
              </w:rPr>
              <w:t>2</w:t>
            </w:r>
            <w:proofErr w:type="gramEnd"/>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86</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352,5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0,7</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0,02777</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0,00270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0,00279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0,997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w:t>
            </w:r>
            <w:proofErr w:type="gramStart"/>
            <w:r w:rsidRPr="00D408E0">
              <w:rPr>
                <w:rFonts w:ascii="Calibri" w:eastAsia="Times New Roman" w:hAnsi="Calibri" w:cs="Calibri"/>
                <w:color w:val="000000"/>
                <w:sz w:val="18"/>
                <w:szCs w:val="18"/>
                <w:lang w:eastAsia="ru-RU"/>
              </w:rPr>
              <w:t>2</w:t>
            </w:r>
            <w:proofErr w:type="gramEnd"/>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У81</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114</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352,5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0,6</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0,03681</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0,00115</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0,00394</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0,996</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У81</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У82</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30</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352,5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0,6</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0,00969</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0,00030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0,00424</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0,996</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5</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У82</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У84</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72</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352,5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0,6</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0,02325</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0,00073</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0,00497</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0,995</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6</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У84</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352,5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0,4</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0,00016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9,6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0,00501</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0,995</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7</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У84а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116</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326,5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0,4</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0,03746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9,5</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0,00845</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0,01346</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0,987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8</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У84а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ТК29</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210</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326,5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0,4</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0,06781</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5,5</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0,01346</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0,987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9</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ТК29</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326,5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0,3</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0,00016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8,8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0,01349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0,987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10</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ТК30</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260</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333</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0,25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0,08396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8,5</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0,00816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0,02166</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11</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ТК30</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У91</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16</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333</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0,3</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0,00517</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8,8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0,00117</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0,02282</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У91</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57</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333</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0,2</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0,01841</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0,02282</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13</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У93</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17</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18</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0,3</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0,00549</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0,02282</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14</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У93</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18</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0,2</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0,00032</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3,7</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0,02282</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15</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УзП21</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23</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129,5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0,2</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0,00743</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0,00072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0,02354</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lastRenderedPageBreak/>
              <w:t>16</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УзП21</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У113</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41</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129,5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0,2</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0,01324</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0,00129</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0,02483</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0,975</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17</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У113</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У111</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41</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129,5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0,2</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0,01324</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0,00129</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0,02612</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0,974</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18</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У111</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9</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129,5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0,2</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0,00291</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0,00028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0,02640</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0,974</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19</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ТК32</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129,5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0,2</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0,00484</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0,00047</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0,02687</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0,973</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20</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ТК32</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129,5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0,00016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0,02689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0,973</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21</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У115</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23</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128</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0,00743</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0,00072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0,02761</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0,973</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22</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У115</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У116</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7</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128</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0,00226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0,00022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0,02783</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0,973</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23</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У116</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66</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128</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0,02131</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0,00207</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0,02990</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0,971</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24</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24</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128</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0,00775</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0,00075</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0,03066</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0,970</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25</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6</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128</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0,00194</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0,00019</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0,03085</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0,970</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26</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128</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0,08</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0,00065</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7,3</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0,03087</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0,970</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27</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0,08</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0,00387</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0,00012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0,03099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28</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ТК41</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36</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0,08</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0,01162</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0,00036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0,03135</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29</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ТК41</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У163</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42</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0,01356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3,9</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0,03135</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30</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У163</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У166</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103</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0,03326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3,9</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0,03135</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31</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У166</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У167</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17</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0,125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0,00549</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3,7</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0,03135</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32</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У167</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У168</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0,125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0,00807</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3,7</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0,03135</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33</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У168</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У170</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56</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0,125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0,01808</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3,7</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0,03135</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lastRenderedPageBreak/>
              <w:t>34</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У170</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У170а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10</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0,125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0,00323</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0,00031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0,03166</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35</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У170а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У171</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172</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0,125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0,05554</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3,7</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0,03166</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36</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У171</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0,08</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0,00387</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0,00012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0,03179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37</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ТК42</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101,5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0,125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0,00016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0,03179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38</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ТК42</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У173</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37</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101,5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0,125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0,01195</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0,03179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39</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У173</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со</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64</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101,5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0,07</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0,02067</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0,03179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bl>
    <w:p w:rsidR="00442D25" w:rsidRDefault="00442D25" w:rsidP="00442D25">
      <w:pPr>
        <w:tabs>
          <w:tab w:val="left" w:pos="1523"/>
        </w:tabs>
        <w:rPr>
          <w:rFonts w:ascii="Arial" w:eastAsia="Arial" w:hAnsi="Arial" w:cs="Arial"/>
          <w:sz w:val="24"/>
          <w:szCs w:val="24"/>
        </w:rPr>
        <w:sectPr w:rsidR="00442D25" w:rsidSect="00F1138D">
          <w:pgSz w:w="16838" w:h="11906" w:orient="landscape"/>
          <w:pgMar w:top="1701" w:right="1134" w:bottom="850" w:left="1134" w:header="708" w:footer="708" w:gutter="0"/>
          <w:cols w:space="708"/>
          <w:docGrid w:linePitch="360"/>
        </w:sectPr>
      </w:pPr>
    </w:p>
    <w:p w:rsidR="00D408E0" w:rsidRDefault="00D408E0" w:rsidP="00D408E0">
      <w:pPr>
        <w:pStyle w:val="3"/>
      </w:pPr>
      <w:bookmarkStart w:id="21" w:name="_Toc71271176"/>
      <w:r>
        <w:lastRenderedPageBreak/>
        <w:t>Зоны ненормативной надежности и безопасного теплоснабжения</w:t>
      </w:r>
      <w:bookmarkEnd w:id="21"/>
    </w:p>
    <w:p w:rsidR="00D408E0" w:rsidRDefault="00D408E0" w:rsidP="00D408E0"/>
    <w:p w:rsidR="00D408E0" w:rsidRDefault="00D408E0" w:rsidP="00D408E0">
      <w:r>
        <w:rPr>
          <w:noProof/>
          <w:lang w:eastAsia="ru-RU"/>
        </w:rPr>
        <w:drawing>
          <wp:inline distT="0" distB="0" distL="0" distR="0" wp14:anchorId="1648CBB2" wp14:editId="01BB1EB2">
            <wp:extent cx="5940425" cy="4390482"/>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940425" cy="4390482"/>
                    </a:xfrm>
                    <a:prstGeom prst="rect">
                      <a:avLst/>
                    </a:prstGeom>
                  </pic:spPr>
                </pic:pic>
              </a:graphicData>
            </a:graphic>
          </wp:inline>
        </w:drawing>
      </w:r>
    </w:p>
    <w:p w:rsidR="00D408E0" w:rsidRDefault="00D408E0" w:rsidP="00D408E0">
      <w:pPr>
        <w:pStyle w:val="aa"/>
      </w:pPr>
      <w:bookmarkStart w:id="22" w:name="_Toc71271220"/>
      <w:r w:rsidRPr="00D408E0">
        <w:t xml:space="preserve">Рисунок </w:t>
      </w:r>
      <w:r w:rsidR="008302F4">
        <w:fldChar w:fldCharType="begin"/>
      </w:r>
      <w:r w:rsidR="008302F4">
        <w:instrText xml:space="preserve"> STYLEREF 1 \s </w:instrText>
      </w:r>
      <w:r w:rsidR="008302F4">
        <w:fldChar w:fldCharType="separate"/>
      </w:r>
      <w:r w:rsidR="00CC5D49">
        <w:rPr>
          <w:noProof/>
        </w:rPr>
        <w:t>2</w:t>
      </w:r>
      <w:r w:rsidR="008302F4">
        <w:rPr>
          <w:noProof/>
        </w:rPr>
        <w:fldChar w:fldCharType="end"/>
      </w:r>
      <w:r w:rsidRPr="00D408E0">
        <w:t>.</w:t>
      </w:r>
      <w:r w:rsidR="008302F4">
        <w:fldChar w:fldCharType="begin"/>
      </w:r>
      <w:r w:rsidR="008302F4">
        <w:instrText xml:space="preserve"> SEQ Рисунок \* ARABIC \s 1 </w:instrText>
      </w:r>
      <w:r w:rsidR="008302F4">
        <w:fldChar w:fldCharType="separate"/>
      </w:r>
      <w:r w:rsidR="00CC5D49">
        <w:rPr>
          <w:noProof/>
        </w:rPr>
        <w:t>5</w:t>
      </w:r>
      <w:r w:rsidR="008302F4">
        <w:rPr>
          <w:noProof/>
        </w:rPr>
        <w:fldChar w:fldCharType="end"/>
      </w:r>
      <w:r w:rsidRPr="00D408E0">
        <w:t xml:space="preserve"> –</w:t>
      </w:r>
      <w:r w:rsidR="00A43174" w:rsidRPr="00A43174">
        <w:t xml:space="preserve"> Зона действия (зона безопасного теплоснабжения) от котельной В. Восстания, 12</w:t>
      </w:r>
      <w:bookmarkEnd w:id="22"/>
    </w:p>
    <w:p w:rsidR="00D408E0" w:rsidRDefault="00D408E0" w:rsidP="00D408E0">
      <w:pPr>
        <w:pStyle w:val="aa"/>
      </w:pPr>
    </w:p>
    <w:p w:rsidR="00D408E0" w:rsidRPr="00D408E0" w:rsidRDefault="00D408E0" w:rsidP="00A43174">
      <w:pPr>
        <w:spacing w:line="360" w:lineRule="auto"/>
        <w:ind w:firstLine="567"/>
        <w:jc w:val="both"/>
        <w:rPr>
          <w:rFonts w:ascii="Arial" w:hAnsi="Arial" w:cs="Arial"/>
          <w:sz w:val="24"/>
        </w:rPr>
      </w:pPr>
      <w:r w:rsidRPr="00D408E0">
        <w:rPr>
          <w:rFonts w:ascii="Arial" w:hAnsi="Arial" w:cs="Arial"/>
          <w:sz w:val="24"/>
        </w:rPr>
        <w:t>По результатам расчета вероятности безотказной работы видно, что вся зона действия котельной В. Восстания, 12 находится в зоне безопасного теплоснабжения.</w:t>
      </w:r>
    </w:p>
    <w:p w:rsidR="00D408E0" w:rsidRDefault="00D408E0" w:rsidP="00A43174">
      <w:pPr>
        <w:spacing w:line="360" w:lineRule="auto"/>
        <w:ind w:firstLine="567"/>
        <w:jc w:val="both"/>
        <w:rPr>
          <w:rFonts w:ascii="Arial" w:hAnsi="Arial" w:cs="Arial"/>
          <w:sz w:val="24"/>
          <w:lang w:val="en-US"/>
        </w:rPr>
      </w:pPr>
      <w:r w:rsidRPr="00D408E0">
        <w:rPr>
          <w:rFonts w:ascii="Arial" w:hAnsi="Arial" w:cs="Arial"/>
          <w:sz w:val="24"/>
        </w:rPr>
        <w:t>Зона действия (зона безопасного теплоснабжения) от котельной В. Восстания, 12 показана на рисунке</w:t>
      </w:r>
      <w:r w:rsidRPr="00A43174">
        <w:rPr>
          <w:rFonts w:ascii="Arial" w:hAnsi="Arial" w:cs="Arial"/>
          <w:sz w:val="28"/>
        </w:rPr>
        <w:t xml:space="preserve"> </w:t>
      </w:r>
      <w:r w:rsidR="00A43174" w:rsidRPr="00A43174">
        <w:rPr>
          <w:rFonts w:ascii="Arial" w:hAnsi="Arial" w:cs="Arial"/>
          <w:sz w:val="24"/>
        </w:rPr>
        <w:fldChar w:fldCharType="begin"/>
      </w:r>
      <w:r w:rsidR="00A43174" w:rsidRPr="00A43174">
        <w:rPr>
          <w:rFonts w:ascii="Arial" w:hAnsi="Arial" w:cs="Arial"/>
          <w:sz w:val="24"/>
        </w:rPr>
        <w:instrText xml:space="preserve"> STYLEREF 1 \s </w:instrText>
      </w:r>
      <w:r w:rsidR="00A43174" w:rsidRPr="00A43174">
        <w:rPr>
          <w:rFonts w:ascii="Arial" w:hAnsi="Arial" w:cs="Arial"/>
          <w:sz w:val="24"/>
        </w:rPr>
        <w:fldChar w:fldCharType="separate"/>
      </w:r>
      <w:r w:rsidR="00CC5D49">
        <w:rPr>
          <w:rFonts w:ascii="Arial" w:hAnsi="Arial" w:cs="Arial"/>
          <w:noProof/>
          <w:sz w:val="24"/>
        </w:rPr>
        <w:t>2</w:t>
      </w:r>
      <w:r w:rsidR="00A43174" w:rsidRPr="00A43174">
        <w:rPr>
          <w:rFonts w:ascii="Arial" w:hAnsi="Arial" w:cs="Arial"/>
          <w:sz w:val="24"/>
        </w:rPr>
        <w:fldChar w:fldCharType="end"/>
      </w:r>
      <w:r w:rsidR="00A43174" w:rsidRPr="00A43174">
        <w:rPr>
          <w:rFonts w:ascii="Arial" w:hAnsi="Arial" w:cs="Arial"/>
          <w:sz w:val="24"/>
        </w:rPr>
        <w:t>.</w:t>
      </w:r>
      <w:r w:rsidR="00A43174">
        <w:rPr>
          <w:rFonts w:ascii="Arial" w:hAnsi="Arial" w:cs="Arial"/>
          <w:sz w:val="24"/>
        </w:rPr>
        <w:fldChar w:fldCharType="begin"/>
      </w:r>
      <w:r w:rsidR="00A43174">
        <w:rPr>
          <w:rFonts w:ascii="Arial" w:hAnsi="Arial" w:cs="Arial"/>
          <w:sz w:val="24"/>
        </w:rPr>
        <w:instrText xml:space="preserve"> SEQ Рисунок \* ARABIC \c </w:instrText>
      </w:r>
      <w:r w:rsidR="00A43174">
        <w:rPr>
          <w:rFonts w:ascii="Arial" w:hAnsi="Arial" w:cs="Arial"/>
          <w:sz w:val="24"/>
        </w:rPr>
        <w:fldChar w:fldCharType="separate"/>
      </w:r>
      <w:r w:rsidR="00CC5D49">
        <w:rPr>
          <w:rFonts w:ascii="Arial" w:hAnsi="Arial" w:cs="Arial"/>
          <w:noProof/>
          <w:sz w:val="24"/>
        </w:rPr>
        <w:t>5</w:t>
      </w:r>
      <w:r w:rsidR="00A43174">
        <w:rPr>
          <w:rFonts w:ascii="Arial" w:hAnsi="Arial" w:cs="Arial"/>
          <w:sz w:val="24"/>
        </w:rPr>
        <w:fldChar w:fldCharType="end"/>
      </w:r>
    </w:p>
    <w:p w:rsidR="00A43174" w:rsidRPr="00A43174" w:rsidRDefault="00A43174" w:rsidP="00A43174">
      <w:pPr>
        <w:spacing w:line="360" w:lineRule="auto"/>
        <w:ind w:firstLine="567"/>
        <w:jc w:val="both"/>
        <w:rPr>
          <w:rFonts w:ascii="Arial" w:hAnsi="Arial" w:cs="Arial"/>
          <w:sz w:val="24"/>
          <w:lang w:val="en-US"/>
        </w:rPr>
      </w:pPr>
    </w:p>
    <w:p w:rsidR="00D408E0" w:rsidRDefault="00D408E0" w:rsidP="00D408E0">
      <w:pPr>
        <w:pStyle w:val="2"/>
      </w:pPr>
      <w:bookmarkStart w:id="23" w:name="_Toc71271177"/>
      <w:r>
        <w:t xml:space="preserve">Система теплоснабжения от котельной пр. 1-й </w:t>
      </w:r>
      <w:proofErr w:type="gramStart"/>
      <w:r>
        <w:t>Академический</w:t>
      </w:r>
      <w:proofErr w:type="gramEnd"/>
      <w:r>
        <w:t>, 29</w:t>
      </w:r>
      <w:bookmarkEnd w:id="23"/>
    </w:p>
    <w:p w:rsidR="00D408E0" w:rsidRDefault="00D408E0" w:rsidP="00D408E0"/>
    <w:p w:rsidR="00D408E0" w:rsidRDefault="00D408E0" w:rsidP="00D408E0">
      <w:pPr>
        <w:pStyle w:val="3"/>
      </w:pPr>
      <w:bookmarkStart w:id="24" w:name="_Toc71271178"/>
      <w:r>
        <w:t>Расчетный путь от кот</w:t>
      </w:r>
      <w:proofErr w:type="gramStart"/>
      <w:r>
        <w:t>.</w:t>
      </w:r>
      <w:proofErr w:type="gramEnd"/>
      <w:r>
        <w:t xml:space="preserve"> </w:t>
      </w:r>
      <w:proofErr w:type="gramStart"/>
      <w:r w:rsidRPr="00D408E0">
        <w:t>п</w:t>
      </w:r>
      <w:proofErr w:type="gramEnd"/>
      <w:r w:rsidRPr="00D408E0">
        <w:t>р. 1-й Академический, 29</w:t>
      </w:r>
      <w:r>
        <w:t xml:space="preserve"> до гаражей (расчетный путь № </w:t>
      </w:r>
      <w:r w:rsidR="008302F4">
        <w:fldChar w:fldCharType="begin"/>
      </w:r>
      <w:r w:rsidR="008302F4">
        <w:instrText xml:space="preserve"> SEQ поле \* ARABIC \s 1 </w:instrText>
      </w:r>
      <w:r w:rsidR="008302F4">
        <w:fldChar w:fldCharType="separate"/>
      </w:r>
      <w:r w:rsidR="00CC5D49">
        <w:rPr>
          <w:noProof/>
        </w:rPr>
        <w:t>3</w:t>
      </w:r>
      <w:r w:rsidR="008302F4">
        <w:rPr>
          <w:noProof/>
        </w:rPr>
        <w:fldChar w:fldCharType="end"/>
      </w:r>
      <w:r>
        <w:t xml:space="preserve"> )</w:t>
      </w:r>
      <w:bookmarkEnd w:id="24"/>
    </w:p>
    <w:p w:rsidR="00D408E0" w:rsidRDefault="00D408E0" w:rsidP="00D408E0">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D408E0" w:rsidRDefault="00D408E0" w:rsidP="00D408E0">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lastRenderedPageBreak/>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6</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D408E0" w:rsidRDefault="00A43174" w:rsidP="00D408E0">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02953A88" wp14:editId="31F318CD">
            <wp:extent cx="5940425" cy="4849089"/>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940425" cy="4849089"/>
                    </a:xfrm>
                    <a:prstGeom prst="rect">
                      <a:avLst/>
                    </a:prstGeom>
                  </pic:spPr>
                </pic:pic>
              </a:graphicData>
            </a:graphic>
          </wp:inline>
        </w:drawing>
      </w:r>
    </w:p>
    <w:p w:rsidR="00D408E0" w:rsidRDefault="00D408E0" w:rsidP="00D408E0">
      <w:pPr>
        <w:pStyle w:val="aa"/>
      </w:pPr>
      <w:r>
        <w:rPr>
          <w:rFonts w:ascii="Arial" w:eastAsia="Arial" w:hAnsi="Arial" w:cs="Arial"/>
          <w:szCs w:val="24"/>
        </w:rPr>
        <w:tab/>
      </w:r>
      <w:bookmarkStart w:id="25" w:name="_Toc71271221"/>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C5D49">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sidR="00A43174">
        <w:rPr>
          <w:rFonts w:eastAsia="Arial" w:cs="Arial"/>
          <w:spacing w:val="-4"/>
          <w:szCs w:val="24"/>
        </w:rPr>
        <w:fldChar w:fldCharType="begin"/>
      </w:r>
      <w:r w:rsidR="00A43174">
        <w:rPr>
          <w:rFonts w:eastAsia="Arial" w:cs="Arial"/>
          <w:spacing w:val="-4"/>
          <w:szCs w:val="24"/>
        </w:rPr>
        <w:instrText xml:space="preserve"> SEQ Рисунок \* ARABIC \c </w:instrText>
      </w:r>
      <w:r w:rsidR="00A43174">
        <w:rPr>
          <w:rFonts w:eastAsia="Arial" w:cs="Arial"/>
          <w:spacing w:val="-4"/>
          <w:szCs w:val="24"/>
        </w:rPr>
        <w:fldChar w:fldCharType="separate"/>
      </w:r>
      <w:r w:rsidR="00CC5D49">
        <w:rPr>
          <w:rFonts w:eastAsia="Arial" w:cs="Arial"/>
          <w:noProof/>
          <w:spacing w:val="-4"/>
          <w:szCs w:val="24"/>
        </w:rPr>
        <w:t>6</w:t>
      </w:r>
      <w:r w:rsidR="00A43174">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r w:rsidR="008302F4">
        <w:fldChar w:fldCharType="begin"/>
      </w:r>
      <w:r w:rsidR="008302F4">
        <w:instrText xml:space="preserve"> SEQ поле \* ARABIC \c </w:instrText>
      </w:r>
      <w:r w:rsidR="008302F4">
        <w:fldChar w:fldCharType="separate"/>
      </w:r>
      <w:r w:rsidR="00CC5D49">
        <w:rPr>
          <w:noProof/>
        </w:rPr>
        <w:t>3</w:t>
      </w:r>
      <w:r w:rsidR="008302F4">
        <w:rPr>
          <w:noProof/>
        </w:rPr>
        <w:fldChar w:fldCharType="end"/>
      </w:r>
      <w:r>
        <w:t>)</w:t>
      </w:r>
      <w:bookmarkEnd w:id="25"/>
    </w:p>
    <w:p w:rsidR="00D408E0" w:rsidRDefault="00D408E0" w:rsidP="00D408E0">
      <w:pPr>
        <w:pStyle w:val="aa"/>
        <w:jc w:val="left"/>
      </w:pPr>
    </w:p>
    <w:p w:rsidR="00D408E0" w:rsidRPr="00770F63" w:rsidRDefault="00D408E0" w:rsidP="00D408E0">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7</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C5D49">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C5D49">
        <w:rPr>
          <w:rFonts w:ascii="Arial" w:hAnsi="Arial" w:cs="Arial"/>
          <w:noProof/>
          <w:sz w:val="24"/>
        </w:rPr>
        <w:t>3</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 xml:space="preserve">представлено изменение расчётных </w:t>
      </w:r>
      <w:r w:rsidR="00A43174" w:rsidRPr="00770F63">
        <w:rPr>
          <w:rFonts w:ascii="Arial" w:eastAsia="Arial" w:hAnsi="Arial" w:cs="Arial"/>
          <w:spacing w:val="-4"/>
          <w:sz w:val="24"/>
          <w:szCs w:val="24"/>
        </w:rPr>
        <w:t>показателей вероятности безотказной работы</w:t>
      </w:r>
      <w:r w:rsidR="00A43174" w:rsidRPr="00A43174">
        <w:rPr>
          <w:rFonts w:ascii="Arial" w:eastAsia="Arial" w:hAnsi="Arial" w:cs="Arial"/>
          <w:spacing w:val="-4"/>
          <w:sz w:val="24"/>
          <w:szCs w:val="24"/>
        </w:rPr>
        <w:t xml:space="preserve"> </w:t>
      </w:r>
      <w:r w:rsidR="00A43174">
        <w:rPr>
          <w:rFonts w:ascii="Arial" w:eastAsia="Arial" w:hAnsi="Arial" w:cs="Arial"/>
          <w:spacing w:val="-4"/>
          <w:sz w:val="24"/>
          <w:szCs w:val="24"/>
        </w:rPr>
        <w:t>при нормативном сроке эксплуатации.</w:t>
      </w:r>
    </w:p>
    <w:p w:rsidR="00D408E0" w:rsidRPr="00305361" w:rsidRDefault="00A43174" w:rsidP="00D408E0">
      <w:pPr>
        <w:jc w:val="center"/>
      </w:pPr>
      <w:r>
        <w:rPr>
          <w:noProof/>
          <w:lang w:eastAsia="ru-RU"/>
        </w:rPr>
        <w:lastRenderedPageBreak/>
        <w:drawing>
          <wp:inline distT="0" distB="0" distL="0" distR="0" wp14:anchorId="560B2D15" wp14:editId="05CD752B">
            <wp:extent cx="5993130" cy="574294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93130" cy="5742940"/>
                    </a:xfrm>
                    <a:prstGeom prst="rect">
                      <a:avLst/>
                    </a:prstGeom>
                    <a:noFill/>
                  </pic:spPr>
                </pic:pic>
              </a:graphicData>
            </a:graphic>
          </wp:inline>
        </w:drawing>
      </w:r>
    </w:p>
    <w:p w:rsidR="00D408E0" w:rsidRPr="00024F52" w:rsidRDefault="00D408E0" w:rsidP="00D408E0">
      <w:pPr>
        <w:pStyle w:val="aa"/>
      </w:pPr>
      <w:bookmarkStart w:id="26" w:name="_Toc71271222"/>
      <w:r w:rsidRPr="0040623F">
        <w:t xml:space="preserve">Рисунок </w:t>
      </w:r>
      <w:r w:rsidR="008302F4">
        <w:fldChar w:fldCharType="begin"/>
      </w:r>
      <w:r w:rsidR="008302F4">
        <w:instrText xml:space="preserve"> STYLEREF 1 \s </w:instrText>
      </w:r>
      <w:r w:rsidR="008302F4">
        <w:fldChar w:fldCharType="separate"/>
      </w:r>
      <w:r w:rsidR="00CC5D49">
        <w:rPr>
          <w:noProof/>
        </w:rPr>
        <w:t>2</w:t>
      </w:r>
      <w:r w:rsidR="008302F4">
        <w:rPr>
          <w:noProof/>
        </w:rPr>
        <w:fldChar w:fldCharType="end"/>
      </w:r>
      <w:r>
        <w:t>.</w:t>
      </w:r>
      <w:r w:rsidR="008302F4">
        <w:fldChar w:fldCharType="begin"/>
      </w:r>
      <w:r w:rsidR="008302F4">
        <w:instrText xml:space="preserve"> SEQ Рисунок \* ARABIC \c </w:instrText>
      </w:r>
      <w:r w:rsidR="008302F4">
        <w:fldChar w:fldCharType="separate"/>
      </w:r>
      <w:r w:rsidR="00CC5D49">
        <w:rPr>
          <w:noProof/>
        </w:rPr>
        <w:t>7</w:t>
      </w:r>
      <w:r w:rsidR="008302F4">
        <w:rPr>
          <w:noProof/>
        </w:rPr>
        <w:fldChar w:fldCharType="end"/>
      </w:r>
      <w:r w:rsidRPr="0040623F">
        <w:t xml:space="preserve"> Вероятность</w:t>
      </w:r>
      <w:r w:rsidRPr="0018639B">
        <w:t xml:space="preserve"> безотказной работы тепловых сетей </w:t>
      </w:r>
      <w:r>
        <w:t xml:space="preserve">(расчетный путь № </w:t>
      </w:r>
      <w:r w:rsidR="008302F4">
        <w:fldChar w:fldCharType="begin"/>
      </w:r>
      <w:r w:rsidR="008302F4">
        <w:instrText xml:space="preserve"> SEQ поле \* ARABIC \c </w:instrText>
      </w:r>
      <w:r w:rsidR="008302F4">
        <w:fldChar w:fldCharType="separate"/>
      </w:r>
      <w:r w:rsidR="00CC5D49">
        <w:rPr>
          <w:noProof/>
        </w:rPr>
        <w:t>3</w:t>
      </w:r>
      <w:r w:rsidR="008302F4">
        <w:rPr>
          <w:noProof/>
        </w:rPr>
        <w:fldChar w:fldCharType="end"/>
      </w:r>
      <w:r>
        <w:t>)</w:t>
      </w:r>
      <w:bookmarkEnd w:id="26"/>
    </w:p>
    <w:p w:rsidR="00D408E0" w:rsidRDefault="00D408E0" w:rsidP="00D408E0">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D408E0" w:rsidRPr="00185D7E" w:rsidRDefault="00D408E0" w:rsidP="00D408E0">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C5D49">
        <w:rPr>
          <w:rFonts w:ascii="Arial" w:eastAsia="Arial" w:hAnsi="Arial" w:cs="Arial"/>
          <w:noProof/>
          <w:spacing w:val="-4"/>
          <w:sz w:val="24"/>
          <w:szCs w:val="24"/>
        </w:rPr>
        <w:t>7</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D408E0" w:rsidRDefault="00D408E0" w:rsidP="00D408E0">
      <w:pPr>
        <w:tabs>
          <w:tab w:val="left" w:pos="1523"/>
        </w:tabs>
        <w:rPr>
          <w:rFonts w:ascii="Arial" w:eastAsia="Arial" w:hAnsi="Arial" w:cs="Arial"/>
          <w:sz w:val="24"/>
          <w:szCs w:val="24"/>
        </w:rPr>
        <w:sectPr w:rsidR="00D408E0" w:rsidSect="0093267A">
          <w:pgSz w:w="11906" w:h="16838"/>
          <w:pgMar w:top="1134" w:right="850" w:bottom="1134" w:left="1701" w:header="708" w:footer="708" w:gutter="0"/>
          <w:cols w:space="708"/>
          <w:docGrid w:linePitch="360"/>
        </w:sectPr>
      </w:pPr>
    </w:p>
    <w:p w:rsidR="00D408E0" w:rsidRPr="00442D25" w:rsidRDefault="00D408E0" w:rsidP="00D408E0">
      <w:pPr>
        <w:pStyle w:val="ac"/>
      </w:pPr>
      <w:bookmarkStart w:id="27" w:name="_Toc71271205"/>
      <w:r w:rsidRPr="00906788">
        <w:lastRenderedPageBreak/>
        <w:t xml:space="preserve">Таблица </w:t>
      </w:r>
      <w:r w:rsidR="008302F4">
        <w:fldChar w:fldCharType="begin"/>
      </w:r>
      <w:r w:rsidR="008302F4">
        <w:instrText xml:space="preserve"> STYLEREF 1 \s </w:instrText>
      </w:r>
      <w:r w:rsidR="008302F4">
        <w:fldChar w:fldCharType="separate"/>
      </w:r>
      <w:r w:rsidR="00CC5D49">
        <w:rPr>
          <w:noProof/>
        </w:rPr>
        <w:t>2</w:t>
      </w:r>
      <w:r w:rsidR="008302F4">
        <w:rPr>
          <w:noProof/>
        </w:rPr>
        <w:fldChar w:fldCharType="end"/>
      </w:r>
      <w:r>
        <w:t>.</w:t>
      </w:r>
      <w:r w:rsidR="008302F4">
        <w:fldChar w:fldCharType="begin"/>
      </w:r>
      <w:r w:rsidR="008302F4">
        <w:instrText xml:space="preserve"> SEQ Таблица \* ARABIC \c </w:instrText>
      </w:r>
      <w:r w:rsidR="008302F4">
        <w:fldChar w:fldCharType="separate"/>
      </w:r>
      <w:r w:rsidR="00CC5D49">
        <w:rPr>
          <w:noProof/>
        </w:rPr>
        <w:t>3</w:t>
      </w:r>
      <w:r w:rsidR="008302F4">
        <w:rPr>
          <w:noProof/>
        </w:rPr>
        <w:fldChar w:fldCharType="end"/>
      </w:r>
      <w:r w:rsidRPr="00906788">
        <w:t xml:space="preserve"> Изменение расчётных показателей вероятности безотказной работы </w:t>
      </w:r>
      <w:r>
        <w:t xml:space="preserve">тепловой сети (расчетный путь № </w:t>
      </w:r>
      <w:r w:rsidR="008302F4">
        <w:fldChar w:fldCharType="begin"/>
      </w:r>
      <w:r w:rsidR="008302F4">
        <w:instrText xml:space="preserve"> SEQ поле \* ARABIC \c </w:instrText>
      </w:r>
      <w:r w:rsidR="008302F4">
        <w:fldChar w:fldCharType="separate"/>
      </w:r>
      <w:r w:rsidR="00CC5D49">
        <w:rPr>
          <w:noProof/>
        </w:rPr>
        <w:t>3</w:t>
      </w:r>
      <w:r w:rsidR="008302F4">
        <w:rPr>
          <w:noProof/>
        </w:rPr>
        <w:fldChar w:fldCharType="end"/>
      </w:r>
      <w:r>
        <w:t>)</w:t>
      </w:r>
      <w:bookmarkEnd w:id="27"/>
    </w:p>
    <w:tbl>
      <w:tblPr>
        <w:tblW w:w="14596" w:type="dxa"/>
        <w:tblInd w:w="93" w:type="dxa"/>
        <w:tblLook w:val="04A0" w:firstRow="1" w:lastRow="0" w:firstColumn="1" w:lastColumn="0" w:noHBand="0" w:noVBand="1"/>
      </w:tblPr>
      <w:tblGrid>
        <w:gridCol w:w="650"/>
        <w:gridCol w:w="2542"/>
        <w:gridCol w:w="1439"/>
        <w:gridCol w:w="866"/>
        <w:gridCol w:w="933"/>
        <w:gridCol w:w="808"/>
        <w:gridCol w:w="812"/>
        <w:gridCol w:w="1400"/>
        <w:gridCol w:w="1278"/>
        <w:gridCol w:w="1400"/>
        <w:gridCol w:w="1400"/>
        <w:gridCol w:w="1068"/>
      </w:tblGrid>
      <w:tr w:rsidR="00A43174" w:rsidRPr="00A43174" w:rsidTr="00CC5D49">
        <w:trPr>
          <w:trHeight w:val="3145"/>
          <w:tblHeader/>
        </w:trPr>
        <w:tc>
          <w:tcPr>
            <w:tcW w:w="6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 xml:space="preserve">№ </w:t>
            </w:r>
            <w:proofErr w:type="spellStart"/>
            <w:r w:rsidRPr="00A43174">
              <w:rPr>
                <w:rFonts w:ascii="Arial" w:eastAsia="Times New Roman" w:hAnsi="Arial" w:cs="Arial"/>
                <w:b/>
                <w:bCs/>
                <w:i/>
                <w:iCs/>
                <w:color w:val="000000"/>
                <w:sz w:val="18"/>
                <w:szCs w:val="18"/>
                <w:lang w:eastAsia="ru-RU"/>
              </w:rPr>
              <w:t>уч</w:t>
            </w:r>
            <w:proofErr w:type="spellEnd"/>
            <w:r w:rsidRPr="00A43174">
              <w:rPr>
                <w:rFonts w:ascii="Arial" w:eastAsia="Times New Roman" w:hAnsi="Arial" w:cs="Arial"/>
                <w:b/>
                <w:bCs/>
                <w:i/>
                <w:iCs/>
                <w:color w:val="000000"/>
                <w:sz w:val="18"/>
                <w:szCs w:val="18"/>
                <w:lang w:eastAsia="ru-RU"/>
              </w:rPr>
              <w:t>-ка</w:t>
            </w:r>
          </w:p>
        </w:tc>
        <w:tc>
          <w:tcPr>
            <w:tcW w:w="2542"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Нач. узел</w:t>
            </w:r>
          </w:p>
        </w:tc>
        <w:tc>
          <w:tcPr>
            <w:tcW w:w="1439"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proofErr w:type="spellStart"/>
            <w:r w:rsidRPr="00A43174">
              <w:rPr>
                <w:rFonts w:ascii="Arial" w:eastAsia="Times New Roman" w:hAnsi="Arial" w:cs="Arial"/>
                <w:b/>
                <w:bCs/>
                <w:i/>
                <w:iCs/>
                <w:color w:val="000000"/>
                <w:sz w:val="18"/>
                <w:szCs w:val="18"/>
                <w:lang w:eastAsia="ru-RU"/>
              </w:rPr>
              <w:t>Кон</w:t>
            </w:r>
            <w:proofErr w:type="gramStart"/>
            <w:r w:rsidRPr="00A43174">
              <w:rPr>
                <w:rFonts w:ascii="Arial" w:eastAsia="Times New Roman" w:hAnsi="Arial" w:cs="Arial"/>
                <w:b/>
                <w:bCs/>
                <w:i/>
                <w:iCs/>
                <w:color w:val="000000"/>
                <w:sz w:val="18"/>
                <w:szCs w:val="18"/>
                <w:lang w:eastAsia="ru-RU"/>
              </w:rPr>
              <w:t>.у</w:t>
            </w:r>
            <w:proofErr w:type="gramEnd"/>
            <w:r w:rsidRPr="00A43174">
              <w:rPr>
                <w:rFonts w:ascii="Arial" w:eastAsia="Times New Roman" w:hAnsi="Arial" w:cs="Arial"/>
                <w:b/>
                <w:bCs/>
                <w:i/>
                <w:iCs/>
                <w:color w:val="000000"/>
                <w:sz w:val="18"/>
                <w:szCs w:val="18"/>
                <w:lang w:eastAsia="ru-RU"/>
              </w:rPr>
              <w:t>зел</w:t>
            </w:r>
            <w:proofErr w:type="spellEnd"/>
          </w:p>
        </w:tc>
        <w:tc>
          <w:tcPr>
            <w:tcW w:w="866"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 xml:space="preserve">Длина участка, </w:t>
            </w:r>
            <w:proofErr w:type="gramStart"/>
            <w:r w:rsidRPr="00A43174">
              <w:rPr>
                <w:rFonts w:ascii="Arial" w:eastAsia="Times New Roman" w:hAnsi="Arial" w:cs="Arial"/>
                <w:b/>
                <w:bCs/>
                <w:i/>
                <w:iCs/>
                <w:color w:val="000000"/>
                <w:sz w:val="18"/>
                <w:szCs w:val="18"/>
                <w:lang w:eastAsia="ru-RU"/>
              </w:rPr>
              <w:t>м</w:t>
            </w:r>
            <w:proofErr w:type="gramEnd"/>
          </w:p>
        </w:tc>
        <w:tc>
          <w:tcPr>
            <w:tcW w:w="933"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A43174">
              <w:rPr>
                <w:rFonts w:ascii="Arial" w:eastAsia="Times New Roman" w:hAnsi="Arial" w:cs="Arial"/>
                <w:b/>
                <w:bCs/>
                <w:i/>
                <w:iCs/>
                <w:color w:val="000000"/>
                <w:sz w:val="18"/>
                <w:szCs w:val="18"/>
                <w:lang w:eastAsia="ru-RU"/>
              </w:rPr>
              <w:t>м</w:t>
            </w:r>
            <w:proofErr w:type="gramEnd"/>
          </w:p>
        </w:tc>
        <w:tc>
          <w:tcPr>
            <w:tcW w:w="808"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 xml:space="preserve">Диаметр участка, </w:t>
            </w:r>
            <w:proofErr w:type="gramStart"/>
            <w:r w:rsidRPr="00A43174">
              <w:rPr>
                <w:rFonts w:ascii="Arial" w:eastAsia="Times New Roman" w:hAnsi="Arial" w:cs="Arial"/>
                <w:b/>
                <w:bCs/>
                <w:i/>
                <w:iCs/>
                <w:color w:val="000000"/>
                <w:sz w:val="18"/>
                <w:szCs w:val="18"/>
                <w:lang w:eastAsia="ru-RU"/>
              </w:rPr>
              <w:t>м</w:t>
            </w:r>
            <w:proofErr w:type="gramEnd"/>
          </w:p>
        </w:tc>
        <w:tc>
          <w:tcPr>
            <w:tcW w:w="812"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 xml:space="preserve">Тип прокладки(1-надземная, 2, 3, 4- </w:t>
            </w:r>
            <w:proofErr w:type="gramStart"/>
            <w:r w:rsidRPr="00A43174">
              <w:rPr>
                <w:rFonts w:ascii="Arial" w:eastAsia="Times New Roman" w:hAnsi="Arial" w:cs="Arial"/>
                <w:b/>
                <w:bCs/>
                <w:i/>
                <w:iCs/>
                <w:color w:val="000000"/>
                <w:sz w:val="18"/>
                <w:szCs w:val="18"/>
                <w:lang w:eastAsia="ru-RU"/>
              </w:rPr>
              <w:t>подземная</w:t>
            </w:r>
            <w:proofErr w:type="gramEnd"/>
            <w:r w:rsidRPr="00A43174">
              <w:rPr>
                <w:rFonts w:ascii="Arial" w:eastAsia="Times New Roman" w:hAnsi="Arial" w:cs="Arial"/>
                <w:b/>
                <w:bCs/>
                <w:i/>
                <w:iCs/>
                <w:color w:val="000000"/>
                <w:sz w:val="18"/>
                <w:szCs w:val="18"/>
                <w:lang w:eastAsia="ru-RU"/>
              </w:rPr>
              <w:t>)</w:t>
            </w:r>
          </w:p>
        </w:tc>
        <w:tc>
          <w:tcPr>
            <w:tcW w:w="1400"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Частота интенсивность отказа</w:t>
            </w:r>
          </w:p>
        </w:tc>
        <w:tc>
          <w:tcPr>
            <w:tcW w:w="1278"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 xml:space="preserve">Среднее время восстановление </w:t>
            </w:r>
            <w:proofErr w:type="spellStart"/>
            <w:r w:rsidRPr="00A43174">
              <w:rPr>
                <w:rFonts w:ascii="Arial" w:eastAsia="Times New Roman" w:hAnsi="Arial" w:cs="Arial"/>
                <w:b/>
                <w:bCs/>
                <w:i/>
                <w:iCs/>
                <w:color w:val="000000"/>
                <w:sz w:val="18"/>
                <w:szCs w:val="18"/>
                <w:lang w:eastAsia="ru-RU"/>
              </w:rPr>
              <w:t>уч</w:t>
            </w:r>
            <w:proofErr w:type="spellEnd"/>
            <w:r w:rsidRPr="00A43174">
              <w:rPr>
                <w:rFonts w:ascii="Arial" w:eastAsia="Times New Roman" w:hAnsi="Arial" w:cs="Arial"/>
                <w:b/>
                <w:bCs/>
                <w:i/>
                <w:iCs/>
                <w:color w:val="000000"/>
                <w:sz w:val="18"/>
                <w:szCs w:val="18"/>
                <w:lang w:eastAsia="ru-RU"/>
              </w:rPr>
              <w:t>-ка</w:t>
            </w:r>
          </w:p>
        </w:tc>
        <w:tc>
          <w:tcPr>
            <w:tcW w:w="1400"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00"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 xml:space="preserve">Параметр потока отказов </w:t>
            </w:r>
            <w:proofErr w:type="spellStart"/>
            <w:r w:rsidRPr="00A43174">
              <w:rPr>
                <w:rFonts w:ascii="Arial" w:eastAsia="Times New Roman" w:hAnsi="Arial" w:cs="Arial"/>
                <w:b/>
                <w:bCs/>
                <w:i/>
                <w:iCs/>
                <w:color w:val="000000"/>
                <w:sz w:val="18"/>
                <w:szCs w:val="18"/>
                <w:lang w:eastAsia="ru-RU"/>
              </w:rPr>
              <w:t>теплоснабжениянакопленным</w:t>
            </w:r>
            <w:proofErr w:type="spellEnd"/>
            <w:r w:rsidRPr="00A43174">
              <w:rPr>
                <w:rFonts w:ascii="Arial" w:eastAsia="Times New Roman" w:hAnsi="Arial" w:cs="Arial"/>
                <w:b/>
                <w:bCs/>
                <w:i/>
                <w:iCs/>
                <w:color w:val="000000"/>
                <w:sz w:val="18"/>
                <w:szCs w:val="18"/>
                <w:lang w:eastAsia="ru-RU"/>
              </w:rPr>
              <w:t xml:space="preserve"> итогом, 1/год</w:t>
            </w:r>
          </w:p>
        </w:tc>
        <w:tc>
          <w:tcPr>
            <w:tcW w:w="1068"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ВБР на отопительный период 2012/2013 года</w:t>
            </w:r>
          </w:p>
        </w:tc>
      </w:tr>
      <w:tr w:rsidR="00A43174" w:rsidRPr="00A43174" w:rsidTr="00CC5D49">
        <w:trPr>
          <w:trHeight w:val="33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Пр1-йАкадемический29</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Уз</w:t>
            </w:r>
            <w:proofErr w:type="gramStart"/>
            <w:r w:rsidRPr="00A43174">
              <w:rPr>
                <w:rFonts w:ascii="Calibri" w:eastAsia="Times New Roman" w:hAnsi="Calibri" w:cs="Calibri"/>
                <w:color w:val="000000"/>
                <w:sz w:val="18"/>
                <w:szCs w:val="18"/>
                <w:lang w:eastAsia="ru-RU"/>
              </w:rPr>
              <w:t>1</w:t>
            </w:r>
            <w:proofErr w:type="gramEnd"/>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14</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151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0,4</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2</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0,00452</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8,9</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0,00102</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0,00102</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0,999</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Уз</w:t>
            </w:r>
            <w:proofErr w:type="gramStart"/>
            <w:r w:rsidRPr="00A43174">
              <w:rPr>
                <w:rFonts w:ascii="Calibri" w:eastAsia="Times New Roman" w:hAnsi="Calibri" w:cs="Calibri"/>
                <w:color w:val="000000"/>
                <w:sz w:val="18"/>
                <w:szCs w:val="18"/>
                <w:lang w:eastAsia="ru-RU"/>
              </w:rPr>
              <w:t>1</w:t>
            </w:r>
            <w:proofErr w:type="gramEnd"/>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Уз</w:t>
            </w:r>
            <w:proofErr w:type="gramStart"/>
            <w:r w:rsidRPr="00A43174">
              <w:rPr>
                <w:rFonts w:ascii="Calibri" w:eastAsia="Times New Roman" w:hAnsi="Calibri" w:cs="Calibri"/>
                <w:color w:val="000000"/>
                <w:sz w:val="18"/>
                <w:szCs w:val="18"/>
                <w:lang w:eastAsia="ru-RU"/>
              </w:rPr>
              <w:t>2</w:t>
            </w:r>
            <w:proofErr w:type="gramEnd"/>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4</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151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0,4</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2</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0,00129</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8,9</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0,00029</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0,00131</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0,999</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3</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Уз</w:t>
            </w:r>
            <w:proofErr w:type="gramStart"/>
            <w:r w:rsidRPr="00A43174">
              <w:rPr>
                <w:rFonts w:ascii="Calibri" w:eastAsia="Times New Roman" w:hAnsi="Calibri" w:cs="Calibri"/>
                <w:color w:val="000000"/>
                <w:sz w:val="18"/>
                <w:szCs w:val="18"/>
                <w:lang w:eastAsia="ru-RU"/>
              </w:rPr>
              <w:t>2</w:t>
            </w:r>
            <w:proofErr w:type="gramEnd"/>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У26</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36</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151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0,7</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0,01162</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6,8</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0,00036</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0,00167</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0,998</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4</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У26</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У20</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95</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151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0,7</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0,03068</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6,8</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0,00096</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5</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У20</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151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0,00065</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3,8</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6</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У20а</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157</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219</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0,05070</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3,9</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7</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У20а</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ТК35</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61</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219</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0,01970</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3,9</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8</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ТК35</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219</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0,25</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0,00032</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4,2</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9</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У21</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100</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0,25</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0,03229</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4,2</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10</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У21</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У22</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99</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0,25</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0,03197</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4,2</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11</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У22</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У23</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11</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0,25</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0,00355</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4,2</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12</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У23</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0,25</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0,00032</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4,2</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13</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У24</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195</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645,7</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0,25</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0,06297</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5</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14</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У24</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У25</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450</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645,7</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0,14531</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4,5</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15</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У25</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0,7</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645,7</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0,00023</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4,5</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16</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2100</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2100</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0,67811</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6,4</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0,00363</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0,00626</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0,994</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17</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w:t>
            </w:r>
            <w:proofErr w:type="gramStart"/>
            <w:r w:rsidRPr="00A43174">
              <w:rPr>
                <w:rFonts w:ascii="Calibri" w:eastAsia="Times New Roman" w:hAnsi="Calibri" w:cs="Calibri"/>
                <w:color w:val="000000"/>
                <w:sz w:val="18"/>
                <w:szCs w:val="18"/>
                <w:lang w:eastAsia="ru-RU"/>
              </w:rPr>
              <w:t>6</w:t>
            </w:r>
            <w:proofErr w:type="gramEnd"/>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0,5</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754,5</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0,00016</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4,6</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0,00626</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0,994</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18</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w:t>
            </w:r>
            <w:proofErr w:type="gramStart"/>
            <w:r w:rsidRPr="00A43174">
              <w:rPr>
                <w:rFonts w:ascii="Calibri" w:eastAsia="Times New Roman" w:hAnsi="Calibri" w:cs="Calibri"/>
                <w:color w:val="000000"/>
                <w:sz w:val="18"/>
                <w:szCs w:val="18"/>
                <w:lang w:eastAsia="ru-RU"/>
              </w:rPr>
              <w:t>6</w:t>
            </w:r>
            <w:proofErr w:type="gramEnd"/>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w:t>
            </w:r>
            <w:proofErr w:type="gramStart"/>
            <w:r w:rsidRPr="00A43174">
              <w:rPr>
                <w:rFonts w:ascii="Calibri" w:eastAsia="Times New Roman" w:hAnsi="Calibri" w:cs="Calibri"/>
                <w:color w:val="000000"/>
                <w:sz w:val="18"/>
                <w:szCs w:val="18"/>
                <w:lang w:eastAsia="ru-RU"/>
              </w:rPr>
              <w:t>7</w:t>
            </w:r>
            <w:proofErr w:type="gramEnd"/>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94</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754,5</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0,03035</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4,6</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0,00626</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0,994</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lastRenderedPageBreak/>
              <w:t>19</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w:t>
            </w:r>
            <w:proofErr w:type="gramStart"/>
            <w:r w:rsidRPr="00A43174">
              <w:rPr>
                <w:rFonts w:ascii="Calibri" w:eastAsia="Times New Roman" w:hAnsi="Calibri" w:cs="Calibri"/>
                <w:color w:val="000000"/>
                <w:sz w:val="18"/>
                <w:szCs w:val="18"/>
                <w:lang w:eastAsia="ru-RU"/>
              </w:rPr>
              <w:t>7</w:t>
            </w:r>
            <w:proofErr w:type="gramEnd"/>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У8</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60</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754,5</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0,01937</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4,6</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0,00626</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0,994</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20</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У8</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w:t>
            </w:r>
            <w:proofErr w:type="gramStart"/>
            <w:r w:rsidRPr="00A43174">
              <w:rPr>
                <w:rFonts w:ascii="Calibri" w:eastAsia="Times New Roman" w:hAnsi="Calibri" w:cs="Calibri"/>
                <w:color w:val="000000"/>
                <w:sz w:val="18"/>
                <w:szCs w:val="18"/>
                <w:lang w:eastAsia="ru-RU"/>
              </w:rPr>
              <w:t>9</w:t>
            </w:r>
            <w:proofErr w:type="gramEnd"/>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286</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754,5</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0,09235</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4,6</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0,00626</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0,994</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w:t>
            </w:r>
            <w:proofErr w:type="gramStart"/>
            <w:r w:rsidRPr="00A43174">
              <w:rPr>
                <w:rFonts w:ascii="Calibri" w:eastAsia="Times New Roman" w:hAnsi="Calibri" w:cs="Calibri"/>
                <w:color w:val="000000"/>
                <w:sz w:val="18"/>
                <w:szCs w:val="18"/>
                <w:lang w:eastAsia="ru-RU"/>
              </w:rPr>
              <w:t>9</w:t>
            </w:r>
            <w:proofErr w:type="gramEnd"/>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У11</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178</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754,5</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0,1</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0,05748</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3,7</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0,00626</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0,994</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22</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У11</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со</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136</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754,5</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0,05</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0,04392</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3,3</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0,00626</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0,994</w:t>
            </w:r>
          </w:p>
        </w:tc>
      </w:tr>
    </w:tbl>
    <w:p w:rsidR="00D408E0" w:rsidRDefault="00D408E0" w:rsidP="00D408E0">
      <w:pPr>
        <w:tabs>
          <w:tab w:val="left" w:pos="1523"/>
        </w:tabs>
        <w:rPr>
          <w:rFonts w:ascii="Arial" w:eastAsia="Arial" w:hAnsi="Arial" w:cs="Arial"/>
          <w:sz w:val="24"/>
          <w:szCs w:val="24"/>
        </w:rPr>
        <w:sectPr w:rsidR="00D408E0" w:rsidSect="00F1138D">
          <w:pgSz w:w="16838" w:h="11906" w:orient="landscape"/>
          <w:pgMar w:top="1701" w:right="1134" w:bottom="850" w:left="1134" w:header="708" w:footer="708" w:gutter="0"/>
          <w:cols w:space="708"/>
          <w:docGrid w:linePitch="360"/>
        </w:sectPr>
      </w:pPr>
    </w:p>
    <w:p w:rsidR="00A43174" w:rsidRDefault="00D408E0" w:rsidP="00884963">
      <w:pPr>
        <w:pStyle w:val="3"/>
      </w:pPr>
      <w:bookmarkStart w:id="28" w:name="_Toc71271179"/>
      <w:r>
        <w:lastRenderedPageBreak/>
        <w:t xml:space="preserve">Расчетный путь </w:t>
      </w:r>
      <w:r w:rsidR="00A43174">
        <w:t>от кот</w:t>
      </w:r>
      <w:proofErr w:type="gramStart"/>
      <w:r w:rsidR="00A43174">
        <w:t>.</w:t>
      </w:r>
      <w:proofErr w:type="gramEnd"/>
      <w:r w:rsidR="00A43174">
        <w:t xml:space="preserve"> </w:t>
      </w:r>
      <w:proofErr w:type="gramStart"/>
      <w:r w:rsidR="00A43174" w:rsidRPr="00D408E0">
        <w:t>п</w:t>
      </w:r>
      <w:proofErr w:type="gramEnd"/>
      <w:r w:rsidR="00A43174" w:rsidRPr="00D408E0">
        <w:t>р. 1-й Академический, 29</w:t>
      </w:r>
      <w:r w:rsidR="00A43174">
        <w:t xml:space="preserve"> до 65 лет Победы 31/1 (расчетный путь № </w:t>
      </w:r>
      <w:r w:rsidR="008302F4">
        <w:fldChar w:fldCharType="begin"/>
      </w:r>
      <w:r w:rsidR="008302F4">
        <w:instrText xml:space="preserve"> SEQ поле \* ARABIC \s 1 </w:instrText>
      </w:r>
      <w:r w:rsidR="008302F4">
        <w:fldChar w:fldCharType="separate"/>
      </w:r>
      <w:r w:rsidR="00CC5D49">
        <w:rPr>
          <w:noProof/>
        </w:rPr>
        <w:t>4</w:t>
      </w:r>
      <w:r w:rsidR="008302F4">
        <w:rPr>
          <w:noProof/>
        </w:rPr>
        <w:fldChar w:fldCharType="end"/>
      </w:r>
      <w:r w:rsidR="00A43174">
        <w:t xml:space="preserve"> )</w:t>
      </w:r>
      <w:bookmarkEnd w:id="28"/>
    </w:p>
    <w:p w:rsidR="00A43174" w:rsidRDefault="00A43174" w:rsidP="00D408E0">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D408E0" w:rsidRDefault="00D408E0" w:rsidP="00D408E0">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8</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D408E0" w:rsidRDefault="00D408E0" w:rsidP="00D408E0">
      <w:pPr>
        <w:rPr>
          <w:rFonts w:ascii="Arial" w:eastAsia="Arial" w:hAnsi="Arial" w:cs="Arial"/>
          <w:spacing w:val="-4"/>
          <w:sz w:val="24"/>
          <w:szCs w:val="24"/>
        </w:rPr>
      </w:pPr>
    </w:p>
    <w:p w:rsidR="00D408E0" w:rsidRDefault="00884963" w:rsidP="00D408E0">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3614B3BC" wp14:editId="53400737">
            <wp:extent cx="5940425" cy="4441984"/>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940425" cy="4441984"/>
                    </a:xfrm>
                    <a:prstGeom prst="rect">
                      <a:avLst/>
                    </a:prstGeom>
                  </pic:spPr>
                </pic:pic>
              </a:graphicData>
            </a:graphic>
          </wp:inline>
        </w:drawing>
      </w:r>
    </w:p>
    <w:p w:rsidR="00D408E0" w:rsidRDefault="00D408E0" w:rsidP="00D408E0">
      <w:pPr>
        <w:pStyle w:val="aa"/>
      </w:pPr>
      <w:r>
        <w:rPr>
          <w:rFonts w:ascii="Arial" w:eastAsia="Arial" w:hAnsi="Arial" w:cs="Arial"/>
          <w:szCs w:val="24"/>
        </w:rPr>
        <w:tab/>
      </w:r>
      <w:bookmarkStart w:id="29" w:name="_Toc71271223"/>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C5D49">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C5D49">
        <w:rPr>
          <w:rFonts w:eastAsia="Arial" w:cs="Arial"/>
          <w:noProof/>
          <w:spacing w:val="-4"/>
          <w:szCs w:val="24"/>
        </w:rPr>
        <w:t>8</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r w:rsidR="008302F4">
        <w:fldChar w:fldCharType="begin"/>
      </w:r>
      <w:r w:rsidR="008302F4">
        <w:instrText xml:space="preserve"> SEQ поле \* ARABIC \c </w:instrText>
      </w:r>
      <w:r w:rsidR="008302F4">
        <w:fldChar w:fldCharType="separate"/>
      </w:r>
      <w:r w:rsidR="00CC5D49">
        <w:rPr>
          <w:noProof/>
        </w:rPr>
        <w:t>4</w:t>
      </w:r>
      <w:r w:rsidR="008302F4">
        <w:rPr>
          <w:noProof/>
        </w:rPr>
        <w:fldChar w:fldCharType="end"/>
      </w:r>
      <w:r>
        <w:t>)</w:t>
      </w:r>
      <w:bookmarkEnd w:id="29"/>
    </w:p>
    <w:p w:rsidR="00D408E0" w:rsidRDefault="00D408E0" w:rsidP="00D408E0">
      <w:pPr>
        <w:pStyle w:val="aa"/>
        <w:jc w:val="left"/>
      </w:pPr>
    </w:p>
    <w:p w:rsidR="00D408E0" w:rsidRPr="00770F63" w:rsidRDefault="00D408E0" w:rsidP="00D408E0">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9</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C5D49">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C5D49">
        <w:rPr>
          <w:rFonts w:ascii="Arial" w:hAnsi="Arial" w:cs="Arial"/>
          <w:noProof/>
          <w:sz w:val="24"/>
        </w:rPr>
        <w:t>4</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 xml:space="preserve">представлено изменение расчётных показателей вероятности безотказной работы </w:t>
      </w:r>
      <w:r w:rsidR="00A43174">
        <w:rPr>
          <w:rFonts w:ascii="Arial" w:eastAsia="Arial" w:hAnsi="Arial" w:cs="Arial"/>
          <w:spacing w:val="-4"/>
          <w:sz w:val="24"/>
          <w:szCs w:val="24"/>
        </w:rPr>
        <w:t>при нормативном сроке эксплуатации.</w:t>
      </w:r>
    </w:p>
    <w:p w:rsidR="00D408E0" w:rsidRPr="00305361" w:rsidRDefault="00884963" w:rsidP="00D408E0">
      <w:pPr>
        <w:jc w:val="center"/>
      </w:pPr>
      <w:r>
        <w:rPr>
          <w:noProof/>
          <w:lang w:eastAsia="ru-RU"/>
        </w:rPr>
        <w:lastRenderedPageBreak/>
        <w:drawing>
          <wp:inline distT="0" distB="0" distL="0" distR="0" wp14:anchorId="5A61B39A" wp14:editId="713406FD">
            <wp:extent cx="5993130" cy="5761355"/>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93130" cy="5761355"/>
                    </a:xfrm>
                    <a:prstGeom prst="rect">
                      <a:avLst/>
                    </a:prstGeom>
                    <a:noFill/>
                  </pic:spPr>
                </pic:pic>
              </a:graphicData>
            </a:graphic>
          </wp:inline>
        </w:drawing>
      </w:r>
    </w:p>
    <w:p w:rsidR="00D408E0" w:rsidRPr="00024F52" w:rsidRDefault="00D408E0" w:rsidP="00D408E0">
      <w:pPr>
        <w:pStyle w:val="aa"/>
      </w:pPr>
      <w:bookmarkStart w:id="30" w:name="_Toc71271224"/>
      <w:r w:rsidRPr="0040623F">
        <w:t xml:space="preserve">Рисунок </w:t>
      </w:r>
      <w:r w:rsidR="008302F4">
        <w:fldChar w:fldCharType="begin"/>
      </w:r>
      <w:r w:rsidR="008302F4">
        <w:instrText xml:space="preserve"> STYLEREF 1 \s </w:instrText>
      </w:r>
      <w:r w:rsidR="008302F4">
        <w:fldChar w:fldCharType="separate"/>
      </w:r>
      <w:r w:rsidR="00CC5D49">
        <w:rPr>
          <w:noProof/>
        </w:rPr>
        <w:t>2</w:t>
      </w:r>
      <w:r w:rsidR="008302F4">
        <w:rPr>
          <w:noProof/>
        </w:rPr>
        <w:fldChar w:fldCharType="end"/>
      </w:r>
      <w:r>
        <w:t>.</w:t>
      </w:r>
      <w:r w:rsidR="008302F4">
        <w:fldChar w:fldCharType="begin"/>
      </w:r>
      <w:r w:rsidR="008302F4">
        <w:instrText xml:space="preserve"> SEQ Рисунок \* ARABIC \c </w:instrText>
      </w:r>
      <w:r w:rsidR="008302F4">
        <w:fldChar w:fldCharType="separate"/>
      </w:r>
      <w:r w:rsidR="00CC5D49">
        <w:rPr>
          <w:noProof/>
        </w:rPr>
        <w:t>9</w:t>
      </w:r>
      <w:r w:rsidR="008302F4">
        <w:rPr>
          <w:noProof/>
        </w:rPr>
        <w:fldChar w:fldCharType="end"/>
      </w:r>
      <w:r w:rsidRPr="0040623F">
        <w:t xml:space="preserve"> Вероятность</w:t>
      </w:r>
      <w:r w:rsidRPr="0018639B">
        <w:t xml:space="preserve"> безотказной работы тепловых сетей </w:t>
      </w:r>
      <w:r>
        <w:t xml:space="preserve">(расчетный путь № </w:t>
      </w:r>
      <w:r w:rsidR="008302F4">
        <w:fldChar w:fldCharType="begin"/>
      </w:r>
      <w:r w:rsidR="008302F4">
        <w:instrText xml:space="preserve"> SEQ поле \* ARABIC \c </w:instrText>
      </w:r>
      <w:r w:rsidR="008302F4">
        <w:fldChar w:fldCharType="separate"/>
      </w:r>
      <w:r w:rsidR="00CC5D49">
        <w:rPr>
          <w:noProof/>
        </w:rPr>
        <w:t>4</w:t>
      </w:r>
      <w:r w:rsidR="008302F4">
        <w:rPr>
          <w:noProof/>
        </w:rPr>
        <w:fldChar w:fldCharType="end"/>
      </w:r>
      <w:r>
        <w:t>)</w:t>
      </w:r>
      <w:bookmarkEnd w:id="30"/>
    </w:p>
    <w:p w:rsidR="00D408E0" w:rsidRDefault="00D408E0" w:rsidP="00D408E0">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D408E0" w:rsidRPr="00185D7E" w:rsidRDefault="00D408E0" w:rsidP="00D408E0">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C5D49">
        <w:rPr>
          <w:rFonts w:ascii="Arial" w:eastAsia="Arial" w:hAnsi="Arial" w:cs="Arial"/>
          <w:noProof/>
          <w:spacing w:val="-4"/>
          <w:sz w:val="24"/>
          <w:szCs w:val="24"/>
        </w:rPr>
        <w:t>9</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sidR="00884963">
        <w:rPr>
          <w:rFonts w:ascii="Arial" w:eastAsia="Arial" w:hAnsi="Arial" w:cs="Arial"/>
          <w:spacing w:val="-4"/>
          <w:sz w:val="24"/>
          <w:szCs w:val="24"/>
        </w:rPr>
        <w:t xml:space="preserve">только до участка №5. </w:t>
      </w:r>
      <w:r>
        <w:rPr>
          <w:rFonts w:ascii="Arial" w:eastAsia="Arial" w:hAnsi="Arial" w:cs="Arial"/>
          <w:spacing w:val="-4"/>
          <w:sz w:val="24"/>
          <w:szCs w:val="24"/>
        </w:rPr>
        <w:t xml:space="preserve"> </w:t>
      </w:r>
    </w:p>
    <w:p w:rsidR="00D408E0" w:rsidRDefault="00D408E0" w:rsidP="00D408E0">
      <w:pPr>
        <w:tabs>
          <w:tab w:val="left" w:pos="1523"/>
        </w:tabs>
        <w:rPr>
          <w:rFonts w:ascii="Arial" w:eastAsia="Arial" w:hAnsi="Arial" w:cs="Arial"/>
          <w:sz w:val="24"/>
          <w:szCs w:val="24"/>
        </w:rPr>
        <w:sectPr w:rsidR="00D408E0" w:rsidSect="0093267A">
          <w:pgSz w:w="11906" w:h="16838"/>
          <w:pgMar w:top="1134" w:right="850" w:bottom="1134" w:left="1701" w:header="708" w:footer="708" w:gutter="0"/>
          <w:cols w:space="708"/>
          <w:docGrid w:linePitch="360"/>
        </w:sectPr>
      </w:pPr>
    </w:p>
    <w:p w:rsidR="00D408E0" w:rsidRPr="00442D25" w:rsidRDefault="00D408E0" w:rsidP="00D408E0">
      <w:pPr>
        <w:pStyle w:val="ac"/>
      </w:pPr>
      <w:bookmarkStart w:id="31" w:name="_Toc71271206"/>
      <w:r w:rsidRPr="00906788">
        <w:lastRenderedPageBreak/>
        <w:t xml:space="preserve">Таблица </w:t>
      </w:r>
      <w:r w:rsidR="008302F4">
        <w:fldChar w:fldCharType="begin"/>
      </w:r>
      <w:r w:rsidR="008302F4">
        <w:instrText xml:space="preserve"> STYLEREF 1 \s </w:instrText>
      </w:r>
      <w:r w:rsidR="008302F4">
        <w:fldChar w:fldCharType="separate"/>
      </w:r>
      <w:r w:rsidR="00CC5D49">
        <w:rPr>
          <w:noProof/>
        </w:rPr>
        <w:t>2</w:t>
      </w:r>
      <w:r w:rsidR="008302F4">
        <w:rPr>
          <w:noProof/>
        </w:rPr>
        <w:fldChar w:fldCharType="end"/>
      </w:r>
      <w:r>
        <w:t>.</w:t>
      </w:r>
      <w:r w:rsidR="008302F4">
        <w:fldChar w:fldCharType="begin"/>
      </w:r>
      <w:r w:rsidR="008302F4">
        <w:instrText xml:space="preserve"> SEQ Таблица \* ARABIC \c </w:instrText>
      </w:r>
      <w:r w:rsidR="008302F4">
        <w:fldChar w:fldCharType="separate"/>
      </w:r>
      <w:r w:rsidR="00CC5D49">
        <w:rPr>
          <w:noProof/>
        </w:rPr>
        <w:t>4</w:t>
      </w:r>
      <w:r w:rsidR="008302F4">
        <w:rPr>
          <w:noProof/>
        </w:rPr>
        <w:fldChar w:fldCharType="end"/>
      </w:r>
      <w:r w:rsidRPr="00906788">
        <w:t xml:space="preserve"> Изменение расчётных показателей вероятности безотказной работы </w:t>
      </w:r>
      <w:r>
        <w:t xml:space="preserve">тепловой сети (расчетный путь № </w:t>
      </w:r>
      <w:r w:rsidR="008302F4">
        <w:fldChar w:fldCharType="begin"/>
      </w:r>
      <w:r w:rsidR="008302F4">
        <w:instrText xml:space="preserve"> SEQ поле \* ARABIC \c </w:instrText>
      </w:r>
      <w:r w:rsidR="008302F4">
        <w:fldChar w:fldCharType="separate"/>
      </w:r>
      <w:r w:rsidR="00CC5D49">
        <w:rPr>
          <w:noProof/>
        </w:rPr>
        <w:t>4</w:t>
      </w:r>
      <w:r w:rsidR="008302F4">
        <w:rPr>
          <w:noProof/>
        </w:rPr>
        <w:fldChar w:fldCharType="end"/>
      </w:r>
      <w:r>
        <w:t>)</w:t>
      </w:r>
      <w:bookmarkEnd w:id="31"/>
    </w:p>
    <w:tbl>
      <w:tblPr>
        <w:tblW w:w="14559" w:type="dxa"/>
        <w:tblInd w:w="93" w:type="dxa"/>
        <w:tblLook w:val="04A0" w:firstRow="1" w:lastRow="0" w:firstColumn="1" w:lastColumn="0" w:noHBand="0" w:noVBand="1"/>
      </w:tblPr>
      <w:tblGrid>
        <w:gridCol w:w="622"/>
        <w:gridCol w:w="2444"/>
        <w:gridCol w:w="1610"/>
        <w:gridCol w:w="896"/>
        <w:gridCol w:w="1028"/>
        <w:gridCol w:w="896"/>
        <w:gridCol w:w="766"/>
        <w:gridCol w:w="1346"/>
        <w:gridCol w:w="1233"/>
        <w:gridCol w:w="1346"/>
        <w:gridCol w:w="1346"/>
        <w:gridCol w:w="1026"/>
      </w:tblGrid>
      <w:tr w:rsidR="00884963" w:rsidRPr="00884963" w:rsidTr="00CC5D49">
        <w:trPr>
          <w:trHeight w:val="2354"/>
          <w:tblHeader/>
        </w:trPr>
        <w:tc>
          <w:tcPr>
            <w:tcW w:w="62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 xml:space="preserve">№ </w:t>
            </w:r>
            <w:proofErr w:type="spellStart"/>
            <w:r w:rsidRPr="00884963">
              <w:rPr>
                <w:rFonts w:ascii="Arial" w:eastAsia="Times New Roman" w:hAnsi="Arial" w:cs="Arial"/>
                <w:b/>
                <w:bCs/>
                <w:i/>
                <w:iCs/>
                <w:color w:val="000000"/>
                <w:sz w:val="18"/>
                <w:szCs w:val="18"/>
                <w:lang w:eastAsia="ru-RU"/>
              </w:rPr>
              <w:t>уч</w:t>
            </w:r>
            <w:proofErr w:type="spellEnd"/>
            <w:r w:rsidRPr="00884963">
              <w:rPr>
                <w:rFonts w:ascii="Arial" w:eastAsia="Times New Roman" w:hAnsi="Arial" w:cs="Arial"/>
                <w:b/>
                <w:bCs/>
                <w:i/>
                <w:iCs/>
                <w:color w:val="000000"/>
                <w:sz w:val="18"/>
                <w:szCs w:val="18"/>
                <w:lang w:eastAsia="ru-RU"/>
              </w:rPr>
              <w:t>-ка</w:t>
            </w:r>
          </w:p>
        </w:tc>
        <w:tc>
          <w:tcPr>
            <w:tcW w:w="2444"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Нач. узел</w:t>
            </w:r>
          </w:p>
        </w:tc>
        <w:tc>
          <w:tcPr>
            <w:tcW w:w="1610"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proofErr w:type="spellStart"/>
            <w:r w:rsidRPr="00884963">
              <w:rPr>
                <w:rFonts w:ascii="Arial" w:eastAsia="Times New Roman" w:hAnsi="Arial" w:cs="Arial"/>
                <w:b/>
                <w:bCs/>
                <w:i/>
                <w:iCs/>
                <w:color w:val="000000"/>
                <w:sz w:val="18"/>
                <w:szCs w:val="18"/>
                <w:lang w:eastAsia="ru-RU"/>
              </w:rPr>
              <w:t>Кон</w:t>
            </w:r>
            <w:proofErr w:type="gramStart"/>
            <w:r w:rsidRPr="00884963">
              <w:rPr>
                <w:rFonts w:ascii="Arial" w:eastAsia="Times New Roman" w:hAnsi="Arial" w:cs="Arial"/>
                <w:b/>
                <w:bCs/>
                <w:i/>
                <w:iCs/>
                <w:color w:val="000000"/>
                <w:sz w:val="18"/>
                <w:szCs w:val="18"/>
                <w:lang w:eastAsia="ru-RU"/>
              </w:rPr>
              <w:t>.у</w:t>
            </w:r>
            <w:proofErr w:type="gramEnd"/>
            <w:r w:rsidRPr="00884963">
              <w:rPr>
                <w:rFonts w:ascii="Arial" w:eastAsia="Times New Roman" w:hAnsi="Arial" w:cs="Arial"/>
                <w:b/>
                <w:bCs/>
                <w:i/>
                <w:iCs/>
                <w:color w:val="000000"/>
                <w:sz w:val="18"/>
                <w:szCs w:val="18"/>
                <w:lang w:eastAsia="ru-RU"/>
              </w:rPr>
              <w:t>зел</w:t>
            </w:r>
            <w:proofErr w:type="spellEnd"/>
          </w:p>
        </w:tc>
        <w:tc>
          <w:tcPr>
            <w:tcW w:w="896"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 xml:space="preserve">Длина участка, </w:t>
            </w:r>
            <w:proofErr w:type="gramStart"/>
            <w:r w:rsidRPr="00884963">
              <w:rPr>
                <w:rFonts w:ascii="Arial" w:eastAsia="Times New Roman" w:hAnsi="Arial" w:cs="Arial"/>
                <w:b/>
                <w:bCs/>
                <w:i/>
                <w:iCs/>
                <w:color w:val="000000"/>
                <w:sz w:val="18"/>
                <w:szCs w:val="18"/>
                <w:lang w:eastAsia="ru-RU"/>
              </w:rPr>
              <w:t>м</w:t>
            </w:r>
            <w:proofErr w:type="gramEnd"/>
          </w:p>
        </w:tc>
        <w:tc>
          <w:tcPr>
            <w:tcW w:w="1028"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884963">
              <w:rPr>
                <w:rFonts w:ascii="Arial" w:eastAsia="Times New Roman" w:hAnsi="Arial" w:cs="Arial"/>
                <w:b/>
                <w:bCs/>
                <w:i/>
                <w:iCs/>
                <w:color w:val="000000"/>
                <w:sz w:val="18"/>
                <w:szCs w:val="18"/>
                <w:lang w:eastAsia="ru-RU"/>
              </w:rPr>
              <w:t>м</w:t>
            </w:r>
            <w:proofErr w:type="gramEnd"/>
          </w:p>
        </w:tc>
        <w:tc>
          <w:tcPr>
            <w:tcW w:w="896"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 xml:space="preserve">Диаметр участка, </w:t>
            </w:r>
            <w:proofErr w:type="gramStart"/>
            <w:r w:rsidRPr="00884963">
              <w:rPr>
                <w:rFonts w:ascii="Arial" w:eastAsia="Times New Roman" w:hAnsi="Arial" w:cs="Arial"/>
                <w:b/>
                <w:bCs/>
                <w:i/>
                <w:iCs/>
                <w:color w:val="000000"/>
                <w:sz w:val="18"/>
                <w:szCs w:val="18"/>
                <w:lang w:eastAsia="ru-RU"/>
              </w:rPr>
              <w:t>м</w:t>
            </w:r>
            <w:proofErr w:type="gramEnd"/>
          </w:p>
        </w:tc>
        <w:tc>
          <w:tcPr>
            <w:tcW w:w="766"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 xml:space="preserve">Тип прокладки(1-надземная, 2, 3, 4- </w:t>
            </w:r>
            <w:proofErr w:type="gramStart"/>
            <w:r w:rsidRPr="00884963">
              <w:rPr>
                <w:rFonts w:ascii="Arial" w:eastAsia="Times New Roman" w:hAnsi="Arial" w:cs="Arial"/>
                <w:b/>
                <w:bCs/>
                <w:i/>
                <w:iCs/>
                <w:color w:val="000000"/>
                <w:sz w:val="18"/>
                <w:szCs w:val="18"/>
                <w:lang w:eastAsia="ru-RU"/>
              </w:rPr>
              <w:t>подземная</w:t>
            </w:r>
            <w:proofErr w:type="gramEnd"/>
            <w:r w:rsidRPr="00884963">
              <w:rPr>
                <w:rFonts w:ascii="Arial" w:eastAsia="Times New Roman" w:hAnsi="Arial" w:cs="Arial"/>
                <w:b/>
                <w:bCs/>
                <w:i/>
                <w:iCs/>
                <w:color w:val="000000"/>
                <w:sz w:val="18"/>
                <w:szCs w:val="18"/>
                <w:lang w:eastAsia="ru-RU"/>
              </w:rPr>
              <w:t>)</w:t>
            </w:r>
          </w:p>
        </w:tc>
        <w:tc>
          <w:tcPr>
            <w:tcW w:w="1346"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Частота интенсивность отказа</w:t>
            </w:r>
          </w:p>
        </w:tc>
        <w:tc>
          <w:tcPr>
            <w:tcW w:w="1233"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 xml:space="preserve">Среднее время восстановление </w:t>
            </w:r>
            <w:proofErr w:type="spellStart"/>
            <w:r w:rsidRPr="00884963">
              <w:rPr>
                <w:rFonts w:ascii="Arial" w:eastAsia="Times New Roman" w:hAnsi="Arial" w:cs="Arial"/>
                <w:b/>
                <w:bCs/>
                <w:i/>
                <w:iCs/>
                <w:color w:val="000000"/>
                <w:sz w:val="18"/>
                <w:szCs w:val="18"/>
                <w:lang w:eastAsia="ru-RU"/>
              </w:rPr>
              <w:t>уч</w:t>
            </w:r>
            <w:proofErr w:type="spellEnd"/>
            <w:r w:rsidRPr="00884963">
              <w:rPr>
                <w:rFonts w:ascii="Arial" w:eastAsia="Times New Roman" w:hAnsi="Arial" w:cs="Arial"/>
                <w:b/>
                <w:bCs/>
                <w:i/>
                <w:iCs/>
                <w:color w:val="000000"/>
                <w:sz w:val="18"/>
                <w:szCs w:val="18"/>
                <w:lang w:eastAsia="ru-RU"/>
              </w:rPr>
              <w:t>-ка</w:t>
            </w:r>
          </w:p>
        </w:tc>
        <w:tc>
          <w:tcPr>
            <w:tcW w:w="1346"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346"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 xml:space="preserve">Параметр потока отказов </w:t>
            </w:r>
            <w:proofErr w:type="spellStart"/>
            <w:r w:rsidRPr="00884963">
              <w:rPr>
                <w:rFonts w:ascii="Arial" w:eastAsia="Times New Roman" w:hAnsi="Arial" w:cs="Arial"/>
                <w:b/>
                <w:bCs/>
                <w:i/>
                <w:iCs/>
                <w:color w:val="000000"/>
                <w:sz w:val="18"/>
                <w:szCs w:val="18"/>
                <w:lang w:eastAsia="ru-RU"/>
              </w:rPr>
              <w:t>теплоснабжениянакопленным</w:t>
            </w:r>
            <w:proofErr w:type="spellEnd"/>
            <w:r w:rsidRPr="00884963">
              <w:rPr>
                <w:rFonts w:ascii="Arial" w:eastAsia="Times New Roman" w:hAnsi="Arial" w:cs="Arial"/>
                <w:b/>
                <w:bCs/>
                <w:i/>
                <w:iCs/>
                <w:color w:val="000000"/>
                <w:sz w:val="18"/>
                <w:szCs w:val="18"/>
                <w:lang w:eastAsia="ru-RU"/>
              </w:rPr>
              <w:t xml:space="preserve"> итогом, 1/год</w:t>
            </w:r>
          </w:p>
        </w:tc>
        <w:tc>
          <w:tcPr>
            <w:tcW w:w="1026"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ВБР на отопительный период 2012/2013 года</w:t>
            </w:r>
          </w:p>
        </w:tc>
      </w:tr>
      <w:tr w:rsidR="00884963" w:rsidRPr="00884963" w:rsidTr="00CC5D49">
        <w:trPr>
          <w:trHeight w:val="142"/>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Пр1-йАкадемический29</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Уз</w:t>
            </w:r>
            <w:proofErr w:type="gramStart"/>
            <w:r w:rsidRPr="00884963">
              <w:rPr>
                <w:rFonts w:ascii="Calibri" w:eastAsia="Times New Roman" w:hAnsi="Calibri" w:cs="Calibri"/>
                <w:color w:val="000000"/>
                <w:sz w:val="18"/>
                <w:szCs w:val="18"/>
                <w:lang w:eastAsia="ru-RU"/>
              </w:rPr>
              <w:t>1</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14</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151</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0,4</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0,00452</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8,9</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0,00102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0,00102</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0,999</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Уз</w:t>
            </w:r>
            <w:proofErr w:type="gramStart"/>
            <w:r w:rsidRPr="00884963">
              <w:rPr>
                <w:rFonts w:ascii="Calibri" w:eastAsia="Times New Roman" w:hAnsi="Calibri" w:cs="Calibri"/>
                <w:color w:val="000000"/>
                <w:sz w:val="18"/>
                <w:szCs w:val="18"/>
                <w:lang w:eastAsia="ru-RU"/>
              </w:rPr>
              <w:t>1</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Уз</w:t>
            </w:r>
            <w:proofErr w:type="gramStart"/>
            <w:r w:rsidRPr="00884963">
              <w:rPr>
                <w:rFonts w:ascii="Calibri" w:eastAsia="Times New Roman" w:hAnsi="Calibri" w:cs="Calibri"/>
                <w:color w:val="000000"/>
                <w:sz w:val="18"/>
                <w:szCs w:val="18"/>
                <w:lang w:eastAsia="ru-RU"/>
              </w:rPr>
              <w:t>2</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151</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0,4</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0,00129</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8,9</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0,00029</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0,00131</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0,999</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Уз</w:t>
            </w:r>
            <w:proofErr w:type="gramStart"/>
            <w:r w:rsidRPr="00884963">
              <w:rPr>
                <w:rFonts w:ascii="Calibri" w:eastAsia="Times New Roman" w:hAnsi="Calibri" w:cs="Calibri"/>
                <w:color w:val="000000"/>
                <w:sz w:val="18"/>
                <w:szCs w:val="18"/>
                <w:lang w:eastAsia="ru-RU"/>
              </w:rPr>
              <w:t>2</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У26</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36</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151</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0,7</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0,01162</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6,8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0,00036</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0,00167</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0,998</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У26</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У20</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95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151</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0,7</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0,03068</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6,8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0,00096</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0,00263</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0,997</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5</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У20</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151</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0,7</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0,00065</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6,8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0,00002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0,00266</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0,997</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6</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УП</w:t>
            </w:r>
            <w:proofErr w:type="gramStart"/>
            <w:r w:rsidRPr="00884963">
              <w:rPr>
                <w:rFonts w:ascii="Calibri" w:eastAsia="Times New Roman" w:hAnsi="Calibri" w:cs="Calibri"/>
                <w:color w:val="000000"/>
                <w:sz w:val="18"/>
                <w:szCs w:val="18"/>
                <w:lang w:eastAsia="ru-RU"/>
              </w:rPr>
              <w:t>1</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950</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1504,4</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0,7</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0,30676</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14,8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0,17364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0,17630</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0,838</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7</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УП</w:t>
            </w:r>
            <w:proofErr w:type="gramStart"/>
            <w:r w:rsidRPr="00884963">
              <w:rPr>
                <w:rFonts w:ascii="Calibri" w:eastAsia="Times New Roman" w:hAnsi="Calibri" w:cs="Calibri"/>
                <w:color w:val="000000"/>
                <w:sz w:val="18"/>
                <w:szCs w:val="18"/>
                <w:lang w:eastAsia="ru-RU"/>
              </w:rPr>
              <w:t>1</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УП</w:t>
            </w:r>
            <w:proofErr w:type="gramStart"/>
            <w:r w:rsidRPr="00884963">
              <w:rPr>
                <w:rFonts w:ascii="Calibri" w:eastAsia="Times New Roman" w:hAnsi="Calibri" w:cs="Calibri"/>
                <w:color w:val="000000"/>
                <w:sz w:val="18"/>
                <w:szCs w:val="18"/>
                <w:lang w:eastAsia="ru-RU"/>
              </w:rPr>
              <w:t>2</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241</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1504,4</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0,07782</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0,02810</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0,20440</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0,815</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УП</w:t>
            </w:r>
            <w:proofErr w:type="gramStart"/>
            <w:r w:rsidRPr="00884963">
              <w:rPr>
                <w:rFonts w:ascii="Calibri" w:eastAsia="Times New Roman" w:hAnsi="Calibri" w:cs="Calibri"/>
                <w:color w:val="000000"/>
                <w:sz w:val="18"/>
                <w:szCs w:val="18"/>
                <w:lang w:eastAsia="ru-RU"/>
              </w:rPr>
              <w:t>2</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w:t>
            </w:r>
            <w:proofErr w:type="gramStart"/>
            <w:r w:rsidRPr="00884963">
              <w:rPr>
                <w:rFonts w:ascii="Calibri" w:eastAsia="Times New Roman" w:hAnsi="Calibri" w:cs="Calibri"/>
                <w:color w:val="000000"/>
                <w:sz w:val="18"/>
                <w:szCs w:val="18"/>
                <w:lang w:eastAsia="ru-RU"/>
              </w:rPr>
              <w:t>4</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162,4</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1504,4</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0,05244</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0,01893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0,22333</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0,800</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9</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w:t>
            </w:r>
            <w:proofErr w:type="gramStart"/>
            <w:r w:rsidRPr="00884963">
              <w:rPr>
                <w:rFonts w:ascii="Calibri" w:eastAsia="Times New Roman" w:hAnsi="Calibri" w:cs="Calibri"/>
                <w:color w:val="000000"/>
                <w:sz w:val="18"/>
                <w:szCs w:val="18"/>
                <w:lang w:eastAsia="ru-RU"/>
              </w:rPr>
              <w:t>4</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38,5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1504,4</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0,01243</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17,8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0,00704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0,23037</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0,794</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10</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УТ5</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w:t>
            </w:r>
            <w:proofErr w:type="gramStart"/>
            <w:r w:rsidRPr="00884963">
              <w:rPr>
                <w:rFonts w:ascii="Calibri" w:eastAsia="Times New Roman" w:hAnsi="Calibri" w:cs="Calibri"/>
                <w:color w:val="000000"/>
                <w:sz w:val="18"/>
                <w:szCs w:val="18"/>
                <w:lang w:eastAsia="ru-RU"/>
              </w:rPr>
              <w:t>6</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112</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1504,4</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0,03617</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17,8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0,02047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0,25084</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0,778</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11</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w:t>
            </w:r>
            <w:proofErr w:type="gramStart"/>
            <w:r w:rsidRPr="00884963">
              <w:rPr>
                <w:rFonts w:ascii="Calibri" w:eastAsia="Times New Roman" w:hAnsi="Calibri" w:cs="Calibri"/>
                <w:color w:val="000000"/>
                <w:sz w:val="18"/>
                <w:szCs w:val="18"/>
                <w:lang w:eastAsia="ru-RU"/>
              </w:rPr>
              <w:t>6</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1504,4</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0,00016</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17,8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0,00009</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0,25093</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0,778</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12</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proofErr w:type="spellStart"/>
            <w:r w:rsidRPr="00884963">
              <w:rPr>
                <w:rFonts w:ascii="Calibri" w:eastAsia="Times New Roman" w:hAnsi="Calibri" w:cs="Calibri"/>
                <w:color w:val="000000"/>
                <w:sz w:val="18"/>
                <w:szCs w:val="18"/>
                <w:lang w:eastAsia="ru-RU"/>
              </w:rPr>
              <w:t>ТКсм</w:t>
            </w:r>
            <w:proofErr w:type="spell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126</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492,5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0,04069</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0,01469</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0,26562</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0,767</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13</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proofErr w:type="spellStart"/>
            <w:r w:rsidRPr="00884963">
              <w:rPr>
                <w:rFonts w:ascii="Calibri" w:eastAsia="Times New Roman" w:hAnsi="Calibri" w:cs="Calibri"/>
                <w:color w:val="000000"/>
                <w:sz w:val="18"/>
                <w:szCs w:val="18"/>
                <w:lang w:eastAsia="ru-RU"/>
              </w:rPr>
              <w:t>ТКсм</w:t>
            </w:r>
            <w:proofErr w:type="spell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ТК10</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42,4</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492,5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0,01369</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0,00494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0,27057</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0,763</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14</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ТК10</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ТК19</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219,1</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492,5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0,07075</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0,02554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0,29611</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0,744</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ТК19</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105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492,5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0,03391</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0,01224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0,30835</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0,735</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16</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ТК20</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0,4</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390,2</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0,00013</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11,5</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0,00005</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0,30840</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0,735</w:t>
            </w:r>
          </w:p>
        </w:tc>
      </w:tr>
      <w:tr w:rsidR="00884963" w:rsidRPr="00884963" w:rsidTr="00CC5D49">
        <w:trPr>
          <w:trHeight w:val="229"/>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17</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ТК20</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ТК20а_УТ11</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151</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390,2</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0,04876</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11,5</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0,01761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0,32600</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0,722</w:t>
            </w:r>
          </w:p>
        </w:tc>
      </w:tr>
      <w:tr w:rsidR="00884963" w:rsidRPr="00884963" w:rsidTr="00CC5D49">
        <w:trPr>
          <w:trHeight w:val="229"/>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18</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ТК20а_УТ11</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УТ12</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61</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390,2</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0,01970</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11,5</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0,00711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0,33312</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0,717</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19</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УТ12</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УТ13</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25,6</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390,2</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0,00827</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11,5</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0,00298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0,33610</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0,715</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20</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УТ13</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152,2</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390,2</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0,04915</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10,6</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0,01109</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0,34719</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0,707</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21</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УТ14</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0,00016</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0,00006</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0,34725</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0,707</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lastRenderedPageBreak/>
              <w:t>22</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УТ14</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26</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0,00840</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0,00303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0,35028</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0,704</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23</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УТ15</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УТ16</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20</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0,00646</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0,00233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0,35261</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0,703</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24</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УТ16</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23,7</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0,00765</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0,00276</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0,35537</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0,701</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25</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УТ17</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УТ18</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47,8</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0,01544</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0,00557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0,36095</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0,697</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26</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УТ18</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УТ19</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194</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0,06264</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0,02262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0,38356</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0,681</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27</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УТ19</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УТ20</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140</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0,04521</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0,01632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0,39989</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0,670</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28</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УТ20</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УТ21</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186,5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0,06022</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0,02174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0,42163</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0,656</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29</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УТ21</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УТ22</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71,7</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0,02315</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0,00836</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0,42999</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0,651</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30</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УТ22</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УТ23</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140</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0,4</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0,04521</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11,4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0,01632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0,44631</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0,640</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31</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УТ23</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0,25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0,00016</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9,5</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0,00004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0,44635</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0,640</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32</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w:t>
            </w:r>
            <w:proofErr w:type="gramStart"/>
            <w:r w:rsidRPr="00884963">
              <w:rPr>
                <w:rFonts w:ascii="Calibri" w:eastAsia="Times New Roman" w:hAnsi="Calibri" w:cs="Calibri"/>
                <w:color w:val="000000"/>
                <w:sz w:val="18"/>
                <w:szCs w:val="18"/>
                <w:lang w:eastAsia="ru-RU"/>
              </w:rPr>
              <w:t>1</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32,5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32,9</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0,25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0,01049</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7,9</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0,00102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0,44737</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0,639</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33</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w:t>
            </w:r>
            <w:proofErr w:type="gramStart"/>
            <w:r w:rsidRPr="00884963">
              <w:rPr>
                <w:rFonts w:ascii="Calibri" w:eastAsia="Times New Roman" w:hAnsi="Calibri" w:cs="Calibri"/>
                <w:color w:val="000000"/>
                <w:sz w:val="18"/>
                <w:szCs w:val="18"/>
                <w:lang w:eastAsia="ru-RU"/>
              </w:rPr>
              <w:t>1</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0,4</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32,9</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0,2</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0,00013</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7,7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0,00001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0,44738</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0,639</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34</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УзП</w:t>
            </w:r>
            <w:proofErr w:type="gramStart"/>
            <w:r w:rsidRPr="00884963">
              <w:rPr>
                <w:rFonts w:ascii="Calibri" w:eastAsia="Times New Roman" w:hAnsi="Calibri" w:cs="Calibri"/>
                <w:color w:val="000000"/>
                <w:sz w:val="18"/>
                <w:szCs w:val="18"/>
                <w:lang w:eastAsia="ru-RU"/>
              </w:rPr>
              <w:t>4</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167</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261,8</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0,2</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0,05393</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0,00524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0,45263</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0,636</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35</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УзП</w:t>
            </w:r>
            <w:proofErr w:type="gramStart"/>
            <w:r w:rsidRPr="00884963">
              <w:rPr>
                <w:rFonts w:ascii="Calibri" w:eastAsia="Times New Roman" w:hAnsi="Calibri" w:cs="Calibri"/>
                <w:color w:val="000000"/>
                <w:sz w:val="18"/>
                <w:szCs w:val="18"/>
                <w:lang w:eastAsia="ru-RU"/>
              </w:rPr>
              <w:t>4</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w:t>
            </w:r>
            <w:proofErr w:type="gramStart"/>
            <w:r w:rsidRPr="00884963">
              <w:rPr>
                <w:rFonts w:ascii="Calibri" w:eastAsia="Times New Roman" w:hAnsi="Calibri" w:cs="Calibri"/>
                <w:color w:val="000000"/>
                <w:sz w:val="18"/>
                <w:szCs w:val="18"/>
                <w:lang w:eastAsia="ru-RU"/>
              </w:rPr>
              <w:t>4</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66,3</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261,8</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0,2</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0,02141</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0,00208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0,45471</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0,635</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36</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w:t>
            </w:r>
            <w:proofErr w:type="gramStart"/>
            <w:r w:rsidRPr="00884963">
              <w:rPr>
                <w:rFonts w:ascii="Calibri" w:eastAsia="Times New Roman" w:hAnsi="Calibri" w:cs="Calibri"/>
                <w:color w:val="000000"/>
                <w:sz w:val="18"/>
                <w:szCs w:val="18"/>
                <w:lang w:eastAsia="ru-RU"/>
              </w:rPr>
              <w:t>4</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28</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261,8</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0,2</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0,00904</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0,00088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0,45559</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0,634</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37</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ТКП5</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261,8</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0,15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0,00016</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7,7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0,00002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0,45560</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0,634</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38</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w:t>
            </w:r>
            <w:proofErr w:type="gramStart"/>
            <w:r w:rsidRPr="00884963">
              <w:rPr>
                <w:rFonts w:ascii="Calibri" w:eastAsia="Times New Roman" w:hAnsi="Calibri" w:cs="Calibri"/>
                <w:color w:val="000000"/>
                <w:sz w:val="18"/>
                <w:szCs w:val="18"/>
                <w:lang w:eastAsia="ru-RU"/>
              </w:rPr>
              <w:t>6</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161</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161,5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0,15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0,05199</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7,6</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0,00506</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0,46066</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0,631</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39</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w:t>
            </w:r>
            <w:proofErr w:type="gramStart"/>
            <w:r w:rsidRPr="00884963">
              <w:rPr>
                <w:rFonts w:ascii="Calibri" w:eastAsia="Times New Roman" w:hAnsi="Calibri" w:cs="Calibri"/>
                <w:color w:val="000000"/>
                <w:sz w:val="18"/>
                <w:szCs w:val="18"/>
                <w:lang w:eastAsia="ru-RU"/>
              </w:rPr>
              <w:t>6</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161,5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0,125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0,00016</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7,5</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0,00002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0,46067</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0,631</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40</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w:t>
            </w:r>
            <w:proofErr w:type="gramStart"/>
            <w:r w:rsidRPr="00884963">
              <w:rPr>
                <w:rFonts w:ascii="Calibri" w:eastAsia="Times New Roman" w:hAnsi="Calibri" w:cs="Calibri"/>
                <w:color w:val="000000"/>
                <w:sz w:val="18"/>
                <w:szCs w:val="18"/>
                <w:lang w:eastAsia="ru-RU"/>
              </w:rPr>
              <w:t>7</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59</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76</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0,125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0,01905</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7,4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0,00060</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0,46127</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0,630</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41</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w:t>
            </w:r>
            <w:proofErr w:type="gramStart"/>
            <w:r w:rsidRPr="00884963">
              <w:rPr>
                <w:rFonts w:ascii="Calibri" w:eastAsia="Times New Roman" w:hAnsi="Calibri" w:cs="Calibri"/>
                <w:color w:val="000000"/>
                <w:sz w:val="18"/>
                <w:szCs w:val="18"/>
                <w:lang w:eastAsia="ru-RU"/>
              </w:rPr>
              <w:t>7</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со</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17</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76</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0,125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0,00549</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7,4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0,00017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0,46144</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0,630</w:t>
            </w:r>
          </w:p>
        </w:tc>
      </w:tr>
    </w:tbl>
    <w:p w:rsidR="00D408E0" w:rsidRDefault="00D408E0" w:rsidP="00D408E0">
      <w:pPr>
        <w:tabs>
          <w:tab w:val="left" w:pos="1523"/>
        </w:tabs>
        <w:rPr>
          <w:rFonts w:ascii="Arial" w:eastAsia="Arial" w:hAnsi="Arial" w:cs="Arial"/>
          <w:sz w:val="24"/>
          <w:szCs w:val="24"/>
        </w:rPr>
        <w:sectPr w:rsidR="00D408E0" w:rsidSect="00F1138D">
          <w:pgSz w:w="16838" w:h="11906" w:orient="landscape"/>
          <w:pgMar w:top="1701" w:right="1134" w:bottom="850" w:left="1134" w:header="708" w:footer="708" w:gutter="0"/>
          <w:cols w:space="708"/>
          <w:docGrid w:linePitch="360"/>
        </w:sectPr>
      </w:pPr>
    </w:p>
    <w:p w:rsidR="00884963" w:rsidRDefault="00884963" w:rsidP="00884963">
      <w:pPr>
        <w:pStyle w:val="3"/>
      </w:pPr>
      <w:bookmarkStart w:id="32" w:name="_Toc71271180"/>
      <w:r>
        <w:lastRenderedPageBreak/>
        <w:t>Зоны ненормативной надежности и безопасного теплоснабжения</w:t>
      </w:r>
      <w:bookmarkEnd w:id="32"/>
    </w:p>
    <w:p w:rsidR="00884963" w:rsidRDefault="00884963" w:rsidP="00884963"/>
    <w:p w:rsidR="00884963" w:rsidRDefault="00047EB5" w:rsidP="00884963">
      <w:r>
        <w:rPr>
          <w:noProof/>
          <w:lang w:eastAsia="ru-RU"/>
        </w:rPr>
        <w:drawing>
          <wp:inline distT="0" distB="0" distL="0" distR="0" wp14:anchorId="73FD1543" wp14:editId="4F25A732">
            <wp:extent cx="5940425" cy="461672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940425" cy="4616720"/>
                    </a:xfrm>
                    <a:prstGeom prst="rect">
                      <a:avLst/>
                    </a:prstGeom>
                  </pic:spPr>
                </pic:pic>
              </a:graphicData>
            </a:graphic>
          </wp:inline>
        </w:drawing>
      </w:r>
    </w:p>
    <w:p w:rsidR="00884963" w:rsidRDefault="00884963" w:rsidP="00884963">
      <w:pPr>
        <w:pStyle w:val="aa"/>
      </w:pPr>
      <w:bookmarkStart w:id="33" w:name="_Toc71271225"/>
      <w:r w:rsidRPr="00D408E0">
        <w:t xml:space="preserve">Рисунок </w:t>
      </w:r>
      <w:r w:rsidR="008302F4">
        <w:fldChar w:fldCharType="begin"/>
      </w:r>
      <w:r w:rsidR="008302F4">
        <w:instrText xml:space="preserve"> STYLEREF 1 \s </w:instrText>
      </w:r>
      <w:r w:rsidR="008302F4">
        <w:fldChar w:fldCharType="separate"/>
      </w:r>
      <w:r w:rsidR="00CC5D49">
        <w:rPr>
          <w:noProof/>
        </w:rPr>
        <w:t>2</w:t>
      </w:r>
      <w:r w:rsidR="008302F4">
        <w:rPr>
          <w:noProof/>
        </w:rPr>
        <w:fldChar w:fldCharType="end"/>
      </w:r>
      <w:r w:rsidRPr="00D408E0">
        <w:t>.</w:t>
      </w:r>
      <w:r w:rsidR="008302F4">
        <w:fldChar w:fldCharType="begin"/>
      </w:r>
      <w:r w:rsidR="008302F4">
        <w:instrText xml:space="preserve"> SEQ Рисунок \* ARABIC \s 1 </w:instrText>
      </w:r>
      <w:r w:rsidR="008302F4">
        <w:fldChar w:fldCharType="separate"/>
      </w:r>
      <w:r w:rsidR="00CC5D49">
        <w:rPr>
          <w:noProof/>
        </w:rPr>
        <w:t>10</w:t>
      </w:r>
      <w:r w:rsidR="008302F4">
        <w:rPr>
          <w:noProof/>
        </w:rPr>
        <w:fldChar w:fldCharType="end"/>
      </w:r>
      <w:r w:rsidRPr="00D408E0">
        <w:t xml:space="preserve"> –</w:t>
      </w:r>
      <w:r>
        <w:t>З</w:t>
      </w:r>
      <w:r w:rsidRPr="00A43174">
        <w:t xml:space="preserve">она безопасного теплоснабжения от котельной </w:t>
      </w:r>
      <w:r w:rsidRPr="00884963">
        <w:t>пр.1-й Академический, 29</w:t>
      </w:r>
      <w:bookmarkEnd w:id="33"/>
    </w:p>
    <w:p w:rsidR="00884963" w:rsidRDefault="00884963" w:rsidP="00884963">
      <w:pPr>
        <w:pStyle w:val="aa"/>
      </w:pPr>
    </w:p>
    <w:p w:rsidR="00884963" w:rsidRDefault="00884963" w:rsidP="00884963">
      <w:pPr>
        <w:spacing w:line="360" w:lineRule="auto"/>
        <w:ind w:firstLine="567"/>
        <w:jc w:val="both"/>
        <w:rPr>
          <w:rFonts w:ascii="Arial" w:hAnsi="Arial" w:cs="Arial"/>
          <w:sz w:val="24"/>
        </w:rPr>
      </w:pPr>
      <w:r>
        <w:rPr>
          <w:rFonts w:ascii="Arial" w:hAnsi="Arial" w:cs="Arial"/>
          <w:sz w:val="24"/>
        </w:rPr>
        <w:t>З</w:t>
      </w:r>
      <w:r w:rsidRPr="00D408E0">
        <w:rPr>
          <w:rFonts w:ascii="Arial" w:hAnsi="Arial" w:cs="Arial"/>
          <w:sz w:val="24"/>
        </w:rPr>
        <w:t xml:space="preserve">она безопасного теплоснабжения от котельной </w:t>
      </w:r>
      <w:r>
        <w:rPr>
          <w:rFonts w:ascii="Arial" w:hAnsi="Arial" w:cs="Arial"/>
          <w:sz w:val="24"/>
        </w:rPr>
        <w:t xml:space="preserve">пр.1-й </w:t>
      </w:r>
      <w:proofErr w:type="gramStart"/>
      <w:r>
        <w:rPr>
          <w:rFonts w:ascii="Arial" w:hAnsi="Arial" w:cs="Arial"/>
          <w:sz w:val="24"/>
        </w:rPr>
        <w:t>Академический</w:t>
      </w:r>
      <w:proofErr w:type="gramEnd"/>
      <w:r>
        <w:rPr>
          <w:rFonts w:ascii="Arial" w:hAnsi="Arial" w:cs="Arial"/>
          <w:sz w:val="24"/>
        </w:rPr>
        <w:t>, 29</w:t>
      </w:r>
      <w:r w:rsidRPr="00D408E0">
        <w:rPr>
          <w:rFonts w:ascii="Arial" w:hAnsi="Arial" w:cs="Arial"/>
          <w:sz w:val="24"/>
        </w:rPr>
        <w:t xml:space="preserve"> показана на рисунке</w:t>
      </w:r>
      <w:r w:rsidRPr="00A43174">
        <w:rPr>
          <w:rFonts w:ascii="Arial" w:hAnsi="Arial" w:cs="Arial"/>
          <w:sz w:val="28"/>
        </w:rPr>
        <w:t xml:space="preserve">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C5D49">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C5D49">
        <w:rPr>
          <w:rFonts w:ascii="Arial" w:hAnsi="Arial" w:cs="Arial"/>
          <w:noProof/>
          <w:sz w:val="24"/>
        </w:rPr>
        <w:t>10</w:t>
      </w:r>
      <w:r>
        <w:rPr>
          <w:rFonts w:ascii="Arial" w:hAnsi="Arial" w:cs="Arial"/>
          <w:sz w:val="24"/>
        </w:rPr>
        <w:fldChar w:fldCharType="end"/>
      </w:r>
      <w:r>
        <w:rPr>
          <w:rFonts w:ascii="Arial" w:hAnsi="Arial" w:cs="Arial"/>
          <w:sz w:val="24"/>
        </w:rPr>
        <w:t xml:space="preserve"> синим цветом.</w:t>
      </w:r>
    </w:p>
    <w:p w:rsidR="00884963" w:rsidRDefault="00884963" w:rsidP="00884963">
      <w:pPr>
        <w:spacing w:line="360" w:lineRule="auto"/>
        <w:ind w:firstLine="567"/>
        <w:jc w:val="both"/>
        <w:rPr>
          <w:rFonts w:ascii="Arial" w:hAnsi="Arial" w:cs="Arial"/>
          <w:sz w:val="24"/>
        </w:rPr>
      </w:pPr>
      <w:r>
        <w:rPr>
          <w:rFonts w:ascii="Arial" w:hAnsi="Arial" w:cs="Arial"/>
          <w:sz w:val="24"/>
        </w:rPr>
        <w:t xml:space="preserve">Зона действия от котельной, выделенная на рисунке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C5D49">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C5D49">
        <w:rPr>
          <w:rFonts w:ascii="Arial" w:hAnsi="Arial" w:cs="Arial"/>
          <w:noProof/>
          <w:sz w:val="24"/>
        </w:rPr>
        <w:t>10</w:t>
      </w:r>
      <w:r>
        <w:rPr>
          <w:rFonts w:ascii="Arial" w:hAnsi="Arial" w:cs="Arial"/>
          <w:sz w:val="24"/>
        </w:rPr>
        <w:fldChar w:fldCharType="end"/>
      </w:r>
      <w:r>
        <w:rPr>
          <w:rFonts w:ascii="Arial" w:hAnsi="Arial" w:cs="Arial"/>
          <w:sz w:val="24"/>
        </w:rPr>
        <w:t xml:space="preserve"> и не вошедшая в зону безопасного теплоснабжения, находится в зоне ненормативной надежности.</w:t>
      </w:r>
    </w:p>
    <w:p w:rsidR="00E26C70" w:rsidRPr="00884963" w:rsidRDefault="00E26C70" w:rsidP="00884963">
      <w:pPr>
        <w:spacing w:line="360" w:lineRule="auto"/>
        <w:ind w:firstLine="567"/>
        <w:jc w:val="both"/>
        <w:rPr>
          <w:rFonts w:ascii="Arial" w:hAnsi="Arial" w:cs="Arial"/>
          <w:sz w:val="24"/>
        </w:rPr>
      </w:pPr>
    </w:p>
    <w:p w:rsidR="00E26C70" w:rsidRDefault="00E26C70" w:rsidP="00E26C70">
      <w:pPr>
        <w:pStyle w:val="2"/>
      </w:pPr>
      <w:bookmarkStart w:id="34" w:name="_Toc71271181"/>
      <w:r>
        <w:t>Система теплоснабжения от котельной КЗТА</w:t>
      </w:r>
      <w:bookmarkEnd w:id="34"/>
    </w:p>
    <w:p w:rsidR="00E26C70" w:rsidRDefault="00E26C70" w:rsidP="00E26C70"/>
    <w:p w:rsidR="00E26C70" w:rsidRDefault="00E26C70" w:rsidP="00E26C70">
      <w:pPr>
        <w:pStyle w:val="3"/>
      </w:pPr>
      <w:bookmarkStart w:id="35" w:name="_Toc71271182"/>
      <w:r>
        <w:t xml:space="preserve">Расчетный путь от кот. КЗТА до Никитина, 70 (расчетный путь № </w:t>
      </w:r>
      <w:r w:rsidR="008302F4">
        <w:fldChar w:fldCharType="begin"/>
      </w:r>
      <w:r w:rsidR="008302F4">
        <w:instrText xml:space="preserve"> SEQ поле \* ARABIC \s 1 </w:instrText>
      </w:r>
      <w:r w:rsidR="008302F4">
        <w:fldChar w:fldCharType="separate"/>
      </w:r>
      <w:r w:rsidR="00CC5D49">
        <w:rPr>
          <w:noProof/>
        </w:rPr>
        <w:t>5</w:t>
      </w:r>
      <w:r w:rsidR="008302F4">
        <w:rPr>
          <w:noProof/>
        </w:rPr>
        <w:fldChar w:fldCharType="end"/>
      </w:r>
      <w:proofErr w:type="gramStart"/>
      <w:r>
        <w:t xml:space="preserve"> )</w:t>
      </w:r>
      <w:bookmarkEnd w:id="35"/>
      <w:proofErr w:type="gramEnd"/>
    </w:p>
    <w:p w:rsidR="00E26C70" w:rsidRDefault="00E26C70" w:rsidP="00E26C70">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E26C70" w:rsidRDefault="00E26C70" w:rsidP="00E26C70">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11</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E26C70" w:rsidRDefault="00E26C70" w:rsidP="00E26C70">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lastRenderedPageBreak/>
        <w:drawing>
          <wp:inline distT="0" distB="0" distL="0" distR="0" wp14:anchorId="728C0CBE" wp14:editId="01D1BE3A">
            <wp:extent cx="5940425" cy="4533337"/>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940425" cy="4533337"/>
                    </a:xfrm>
                    <a:prstGeom prst="rect">
                      <a:avLst/>
                    </a:prstGeom>
                  </pic:spPr>
                </pic:pic>
              </a:graphicData>
            </a:graphic>
          </wp:inline>
        </w:drawing>
      </w:r>
    </w:p>
    <w:p w:rsidR="00E26C70" w:rsidRDefault="00E26C70" w:rsidP="00E26C70">
      <w:pPr>
        <w:pStyle w:val="aa"/>
      </w:pPr>
      <w:r>
        <w:rPr>
          <w:rFonts w:ascii="Arial" w:eastAsia="Arial" w:hAnsi="Arial" w:cs="Arial"/>
          <w:szCs w:val="24"/>
        </w:rPr>
        <w:tab/>
      </w:r>
      <w:bookmarkStart w:id="36" w:name="_Toc71271226"/>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C5D49">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C5D49">
        <w:rPr>
          <w:rFonts w:eastAsia="Arial" w:cs="Arial"/>
          <w:noProof/>
          <w:spacing w:val="-4"/>
          <w:szCs w:val="24"/>
        </w:rPr>
        <w:t>11</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r w:rsidR="008302F4">
        <w:fldChar w:fldCharType="begin"/>
      </w:r>
      <w:r w:rsidR="008302F4">
        <w:instrText xml:space="preserve"> SEQ поле \* ARABIC \c </w:instrText>
      </w:r>
      <w:r w:rsidR="008302F4">
        <w:fldChar w:fldCharType="separate"/>
      </w:r>
      <w:r w:rsidR="00CC5D49">
        <w:rPr>
          <w:noProof/>
        </w:rPr>
        <w:t>5</w:t>
      </w:r>
      <w:r w:rsidR="008302F4">
        <w:rPr>
          <w:noProof/>
        </w:rPr>
        <w:fldChar w:fldCharType="end"/>
      </w:r>
      <w:r>
        <w:t>)</w:t>
      </w:r>
      <w:bookmarkEnd w:id="36"/>
    </w:p>
    <w:p w:rsidR="00E26C70" w:rsidRDefault="00E26C70" w:rsidP="00E26C70">
      <w:pPr>
        <w:pStyle w:val="aa"/>
        <w:jc w:val="left"/>
      </w:pPr>
    </w:p>
    <w:p w:rsidR="00E26C70" w:rsidRPr="00770F63" w:rsidRDefault="00E26C70" w:rsidP="00E26C70">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12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C5D49">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C5D49">
        <w:rPr>
          <w:rFonts w:ascii="Arial" w:hAnsi="Arial" w:cs="Arial"/>
          <w:noProof/>
          <w:sz w:val="24"/>
        </w:rPr>
        <w:t>5</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представлено изменение расчётных показателей вероятности безотказной работы</w:t>
      </w:r>
      <w:r w:rsidRPr="00A43174">
        <w:rPr>
          <w:rFonts w:ascii="Arial" w:eastAsia="Arial" w:hAnsi="Arial" w:cs="Arial"/>
          <w:spacing w:val="-4"/>
          <w:sz w:val="24"/>
          <w:szCs w:val="24"/>
        </w:rPr>
        <w:t xml:space="preserve"> </w:t>
      </w:r>
      <w:r>
        <w:rPr>
          <w:rFonts w:ascii="Arial" w:eastAsia="Arial" w:hAnsi="Arial" w:cs="Arial"/>
          <w:spacing w:val="-4"/>
          <w:sz w:val="24"/>
          <w:szCs w:val="24"/>
        </w:rPr>
        <w:t>при нормативном сроке эксплуатации.</w:t>
      </w:r>
    </w:p>
    <w:p w:rsidR="00E26C70" w:rsidRPr="00305361" w:rsidRDefault="00E26C70" w:rsidP="00E26C70">
      <w:pPr>
        <w:jc w:val="center"/>
      </w:pPr>
      <w:r>
        <w:rPr>
          <w:noProof/>
          <w:lang w:eastAsia="ru-RU"/>
        </w:rPr>
        <w:lastRenderedPageBreak/>
        <w:drawing>
          <wp:inline distT="0" distB="0" distL="0" distR="0" wp14:anchorId="667B6B71" wp14:editId="27D5CCFC">
            <wp:extent cx="5986780" cy="6120765"/>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86780" cy="6120765"/>
                    </a:xfrm>
                    <a:prstGeom prst="rect">
                      <a:avLst/>
                    </a:prstGeom>
                    <a:noFill/>
                  </pic:spPr>
                </pic:pic>
              </a:graphicData>
            </a:graphic>
          </wp:inline>
        </w:drawing>
      </w:r>
    </w:p>
    <w:p w:rsidR="00E26C70" w:rsidRPr="00024F52" w:rsidRDefault="00E26C70" w:rsidP="00E26C70">
      <w:pPr>
        <w:pStyle w:val="aa"/>
      </w:pPr>
      <w:bookmarkStart w:id="37" w:name="_Toc71271227"/>
      <w:r w:rsidRPr="0040623F">
        <w:t xml:space="preserve">Рисунок </w:t>
      </w:r>
      <w:r w:rsidR="008302F4">
        <w:fldChar w:fldCharType="begin"/>
      </w:r>
      <w:r w:rsidR="008302F4">
        <w:instrText xml:space="preserve"> STYLEREF 1 \s </w:instrText>
      </w:r>
      <w:r w:rsidR="008302F4">
        <w:fldChar w:fldCharType="separate"/>
      </w:r>
      <w:r w:rsidR="00CC5D49">
        <w:rPr>
          <w:noProof/>
        </w:rPr>
        <w:t>2</w:t>
      </w:r>
      <w:r w:rsidR="008302F4">
        <w:rPr>
          <w:noProof/>
        </w:rPr>
        <w:fldChar w:fldCharType="end"/>
      </w:r>
      <w:r>
        <w:t>.</w:t>
      </w:r>
      <w:r w:rsidR="008302F4">
        <w:fldChar w:fldCharType="begin"/>
      </w:r>
      <w:r w:rsidR="008302F4">
        <w:instrText xml:space="preserve"> SEQ Рисунок \* ARABIC \c </w:instrText>
      </w:r>
      <w:r w:rsidR="008302F4">
        <w:fldChar w:fldCharType="separate"/>
      </w:r>
      <w:r w:rsidR="00CC5D49">
        <w:rPr>
          <w:noProof/>
        </w:rPr>
        <w:t>12</w:t>
      </w:r>
      <w:r w:rsidR="008302F4">
        <w:rPr>
          <w:noProof/>
        </w:rPr>
        <w:fldChar w:fldCharType="end"/>
      </w:r>
      <w:r w:rsidRPr="0040623F">
        <w:t xml:space="preserve"> Вероятность</w:t>
      </w:r>
      <w:r w:rsidRPr="0018639B">
        <w:t xml:space="preserve"> безотказной работы тепловых сетей </w:t>
      </w:r>
      <w:r>
        <w:t xml:space="preserve">(расчетный путь № </w:t>
      </w:r>
      <w:r w:rsidR="008302F4">
        <w:fldChar w:fldCharType="begin"/>
      </w:r>
      <w:r w:rsidR="008302F4">
        <w:instrText xml:space="preserve"> SEQ поле \* ARABIC \c </w:instrText>
      </w:r>
      <w:r w:rsidR="008302F4">
        <w:fldChar w:fldCharType="separate"/>
      </w:r>
      <w:r w:rsidR="00CC5D49">
        <w:rPr>
          <w:noProof/>
        </w:rPr>
        <w:t>5</w:t>
      </w:r>
      <w:r w:rsidR="008302F4">
        <w:rPr>
          <w:noProof/>
        </w:rPr>
        <w:fldChar w:fldCharType="end"/>
      </w:r>
      <w:r>
        <w:t>)</w:t>
      </w:r>
      <w:bookmarkEnd w:id="37"/>
    </w:p>
    <w:p w:rsidR="00E26C70" w:rsidRDefault="00E26C70" w:rsidP="00E26C70">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E26C70" w:rsidRPr="00185D7E" w:rsidRDefault="00E26C70" w:rsidP="00E26C70">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C5D49">
        <w:rPr>
          <w:rFonts w:ascii="Arial" w:eastAsia="Arial" w:hAnsi="Arial" w:cs="Arial"/>
          <w:noProof/>
          <w:spacing w:val="-4"/>
          <w:sz w:val="24"/>
          <w:szCs w:val="24"/>
        </w:rPr>
        <w:t>12</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E26C70" w:rsidRDefault="00E26C70" w:rsidP="00E26C70">
      <w:pPr>
        <w:tabs>
          <w:tab w:val="left" w:pos="1523"/>
        </w:tabs>
        <w:rPr>
          <w:rFonts w:ascii="Arial" w:eastAsia="Arial" w:hAnsi="Arial" w:cs="Arial"/>
          <w:sz w:val="24"/>
          <w:szCs w:val="24"/>
        </w:rPr>
        <w:sectPr w:rsidR="00E26C70" w:rsidSect="0093267A">
          <w:pgSz w:w="11906" w:h="16838"/>
          <w:pgMar w:top="1134" w:right="850" w:bottom="1134" w:left="1701" w:header="708" w:footer="708" w:gutter="0"/>
          <w:cols w:space="708"/>
          <w:docGrid w:linePitch="360"/>
        </w:sectPr>
      </w:pPr>
    </w:p>
    <w:p w:rsidR="00E26C70" w:rsidRPr="00442D25" w:rsidRDefault="00E26C70" w:rsidP="00E26C70">
      <w:pPr>
        <w:pStyle w:val="ac"/>
      </w:pPr>
      <w:bookmarkStart w:id="38" w:name="_Toc71271207"/>
      <w:r w:rsidRPr="00906788">
        <w:lastRenderedPageBreak/>
        <w:t xml:space="preserve">Таблица </w:t>
      </w:r>
      <w:r w:rsidR="008302F4">
        <w:fldChar w:fldCharType="begin"/>
      </w:r>
      <w:r w:rsidR="008302F4">
        <w:instrText xml:space="preserve"> STYLEREF 1 \s </w:instrText>
      </w:r>
      <w:r w:rsidR="008302F4">
        <w:fldChar w:fldCharType="separate"/>
      </w:r>
      <w:r w:rsidR="00CC5D49">
        <w:rPr>
          <w:noProof/>
        </w:rPr>
        <w:t>2</w:t>
      </w:r>
      <w:r w:rsidR="008302F4">
        <w:rPr>
          <w:noProof/>
        </w:rPr>
        <w:fldChar w:fldCharType="end"/>
      </w:r>
      <w:r>
        <w:t>.</w:t>
      </w:r>
      <w:r w:rsidR="008302F4">
        <w:fldChar w:fldCharType="begin"/>
      </w:r>
      <w:r w:rsidR="008302F4">
        <w:instrText xml:space="preserve"> SEQ Таблица \* ARABIC \c </w:instrText>
      </w:r>
      <w:r w:rsidR="008302F4">
        <w:fldChar w:fldCharType="separate"/>
      </w:r>
      <w:r w:rsidR="00CC5D49">
        <w:rPr>
          <w:noProof/>
        </w:rPr>
        <w:t>5</w:t>
      </w:r>
      <w:r w:rsidR="008302F4">
        <w:rPr>
          <w:noProof/>
        </w:rPr>
        <w:fldChar w:fldCharType="end"/>
      </w:r>
      <w:r w:rsidRPr="00906788">
        <w:t xml:space="preserve"> Изменение расчётных показателей вероятности безотказной работы </w:t>
      </w:r>
      <w:r>
        <w:t xml:space="preserve">тепловой сети (расчетный путь № </w:t>
      </w:r>
      <w:r w:rsidR="008302F4">
        <w:fldChar w:fldCharType="begin"/>
      </w:r>
      <w:r w:rsidR="008302F4">
        <w:instrText xml:space="preserve"> SEQ поле \* ARABIC \c </w:instrText>
      </w:r>
      <w:r w:rsidR="008302F4">
        <w:fldChar w:fldCharType="separate"/>
      </w:r>
      <w:r w:rsidR="00CC5D49">
        <w:rPr>
          <w:noProof/>
        </w:rPr>
        <w:t>5</w:t>
      </w:r>
      <w:r w:rsidR="008302F4">
        <w:rPr>
          <w:noProof/>
        </w:rPr>
        <w:fldChar w:fldCharType="end"/>
      </w:r>
      <w:r>
        <w:t>)</w:t>
      </w:r>
      <w:bookmarkEnd w:id="38"/>
    </w:p>
    <w:tbl>
      <w:tblPr>
        <w:tblW w:w="14617" w:type="dxa"/>
        <w:tblInd w:w="93" w:type="dxa"/>
        <w:tblLook w:val="04A0" w:firstRow="1" w:lastRow="0" w:firstColumn="1" w:lastColumn="0" w:noHBand="0" w:noVBand="1"/>
      </w:tblPr>
      <w:tblGrid>
        <w:gridCol w:w="681"/>
        <w:gridCol w:w="1586"/>
        <w:gridCol w:w="1513"/>
        <w:gridCol w:w="767"/>
        <w:gridCol w:w="980"/>
        <w:gridCol w:w="980"/>
        <w:gridCol w:w="939"/>
        <w:gridCol w:w="1503"/>
        <w:gridCol w:w="1503"/>
        <w:gridCol w:w="1503"/>
        <w:gridCol w:w="1503"/>
        <w:gridCol w:w="1159"/>
      </w:tblGrid>
      <w:tr w:rsidR="00E26C70" w:rsidRPr="00E26C70" w:rsidTr="00047EB5">
        <w:trPr>
          <w:trHeight w:val="3122"/>
          <w:tblHeader/>
        </w:trPr>
        <w:tc>
          <w:tcPr>
            <w:tcW w:w="681"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 xml:space="preserve">№ </w:t>
            </w:r>
            <w:proofErr w:type="spellStart"/>
            <w:r w:rsidRPr="00E26C70">
              <w:rPr>
                <w:rFonts w:ascii="Arial" w:eastAsia="Times New Roman" w:hAnsi="Arial" w:cs="Arial"/>
                <w:b/>
                <w:bCs/>
                <w:i/>
                <w:iCs/>
                <w:color w:val="000000"/>
                <w:sz w:val="18"/>
                <w:szCs w:val="18"/>
                <w:lang w:eastAsia="ru-RU"/>
              </w:rPr>
              <w:t>уч</w:t>
            </w:r>
            <w:proofErr w:type="spellEnd"/>
            <w:r w:rsidRPr="00E26C70">
              <w:rPr>
                <w:rFonts w:ascii="Arial" w:eastAsia="Times New Roman" w:hAnsi="Arial" w:cs="Arial"/>
                <w:b/>
                <w:bCs/>
                <w:i/>
                <w:iCs/>
                <w:color w:val="000000"/>
                <w:sz w:val="18"/>
                <w:szCs w:val="18"/>
                <w:lang w:eastAsia="ru-RU"/>
              </w:rPr>
              <w:t>-ка</w:t>
            </w:r>
          </w:p>
        </w:tc>
        <w:tc>
          <w:tcPr>
            <w:tcW w:w="1586"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Нач. узел</w:t>
            </w:r>
          </w:p>
        </w:tc>
        <w:tc>
          <w:tcPr>
            <w:tcW w:w="1513"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proofErr w:type="spellStart"/>
            <w:r w:rsidRPr="00E26C70">
              <w:rPr>
                <w:rFonts w:ascii="Arial" w:eastAsia="Times New Roman" w:hAnsi="Arial" w:cs="Arial"/>
                <w:b/>
                <w:bCs/>
                <w:i/>
                <w:iCs/>
                <w:color w:val="000000"/>
                <w:sz w:val="18"/>
                <w:szCs w:val="18"/>
                <w:lang w:eastAsia="ru-RU"/>
              </w:rPr>
              <w:t>Кон</w:t>
            </w:r>
            <w:proofErr w:type="gramStart"/>
            <w:r w:rsidRPr="00E26C70">
              <w:rPr>
                <w:rFonts w:ascii="Arial" w:eastAsia="Times New Roman" w:hAnsi="Arial" w:cs="Arial"/>
                <w:b/>
                <w:bCs/>
                <w:i/>
                <w:iCs/>
                <w:color w:val="000000"/>
                <w:sz w:val="18"/>
                <w:szCs w:val="18"/>
                <w:lang w:eastAsia="ru-RU"/>
              </w:rPr>
              <w:t>.у</w:t>
            </w:r>
            <w:proofErr w:type="gramEnd"/>
            <w:r w:rsidRPr="00E26C70">
              <w:rPr>
                <w:rFonts w:ascii="Arial" w:eastAsia="Times New Roman" w:hAnsi="Arial" w:cs="Arial"/>
                <w:b/>
                <w:bCs/>
                <w:i/>
                <w:iCs/>
                <w:color w:val="000000"/>
                <w:sz w:val="18"/>
                <w:szCs w:val="18"/>
                <w:lang w:eastAsia="ru-RU"/>
              </w:rPr>
              <w:t>зел</w:t>
            </w:r>
            <w:proofErr w:type="spellEnd"/>
          </w:p>
        </w:tc>
        <w:tc>
          <w:tcPr>
            <w:tcW w:w="767"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 xml:space="preserve">Длина участка, </w:t>
            </w:r>
            <w:proofErr w:type="gramStart"/>
            <w:r w:rsidRPr="00E26C70">
              <w:rPr>
                <w:rFonts w:ascii="Arial" w:eastAsia="Times New Roman" w:hAnsi="Arial" w:cs="Arial"/>
                <w:b/>
                <w:bCs/>
                <w:i/>
                <w:iCs/>
                <w:color w:val="000000"/>
                <w:sz w:val="18"/>
                <w:szCs w:val="18"/>
                <w:lang w:eastAsia="ru-RU"/>
              </w:rPr>
              <w:t>м</w:t>
            </w:r>
            <w:proofErr w:type="gramEnd"/>
          </w:p>
        </w:tc>
        <w:tc>
          <w:tcPr>
            <w:tcW w:w="980"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E26C70">
              <w:rPr>
                <w:rFonts w:ascii="Arial" w:eastAsia="Times New Roman" w:hAnsi="Arial" w:cs="Arial"/>
                <w:b/>
                <w:bCs/>
                <w:i/>
                <w:iCs/>
                <w:color w:val="000000"/>
                <w:sz w:val="18"/>
                <w:szCs w:val="18"/>
                <w:lang w:eastAsia="ru-RU"/>
              </w:rPr>
              <w:t>м</w:t>
            </w:r>
            <w:proofErr w:type="gramEnd"/>
          </w:p>
        </w:tc>
        <w:tc>
          <w:tcPr>
            <w:tcW w:w="980"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 xml:space="preserve">Диаметр участка, </w:t>
            </w:r>
            <w:proofErr w:type="gramStart"/>
            <w:r w:rsidRPr="00E26C70">
              <w:rPr>
                <w:rFonts w:ascii="Arial" w:eastAsia="Times New Roman" w:hAnsi="Arial" w:cs="Arial"/>
                <w:b/>
                <w:bCs/>
                <w:i/>
                <w:iCs/>
                <w:color w:val="000000"/>
                <w:sz w:val="18"/>
                <w:szCs w:val="18"/>
                <w:lang w:eastAsia="ru-RU"/>
              </w:rPr>
              <w:t>м</w:t>
            </w:r>
            <w:proofErr w:type="gramEnd"/>
          </w:p>
        </w:tc>
        <w:tc>
          <w:tcPr>
            <w:tcW w:w="939"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 xml:space="preserve">Тип прокладки(1-надземная, 2, 3, 4- </w:t>
            </w:r>
            <w:proofErr w:type="gramStart"/>
            <w:r w:rsidRPr="00E26C70">
              <w:rPr>
                <w:rFonts w:ascii="Arial" w:eastAsia="Times New Roman" w:hAnsi="Arial" w:cs="Arial"/>
                <w:b/>
                <w:bCs/>
                <w:i/>
                <w:iCs/>
                <w:color w:val="000000"/>
                <w:sz w:val="18"/>
                <w:szCs w:val="18"/>
                <w:lang w:eastAsia="ru-RU"/>
              </w:rPr>
              <w:t>подземная</w:t>
            </w:r>
            <w:proofErr w:type="gramEnd"/>
            <w:r w:rsidRPr="00E26C70">
              <w:rPr>
                <w:rFonts w:ascii="Arial" w:eastAsia="Times New Roman" w:hAnsi="Arial" w:cs="Arial"/>
                <w:b/>
                <w:bCs/>
                <w:i/>
                <w:iCs/>
                <w:color w:val="000000"/>
                <w:sz w:val="18"/>
                <w:szCs w:val="18"/>
                <w:lang w:eastAsia="ru-RU"/>
              </w:rPr>
              <w:t>)</w:t>
            </w:r>
          </w:p>
        </w:tc>
        <w:tc>
          <w:tcPr>
            <w:tcW w:w="1503"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Частота интенсивность отказа</w:t>
            </w:r>
          </w:p>
        </w:tc>
        <w:tc>
          <w:tcPr>
            <w:tcW w:w="1503"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 xml:space="preserve">Среднее время восстановление </w:t>
            </w:r>
            <w:proofErr w:type="spellStart"/>
            <w:r w:rsidRPr="00E26C70">
              <w:rPr>
                <w:rFonts w:ascii="Arial" w:eastAsia="Times New Roman" w:hAnsi="Arial" w:cs="Arial"/>
                <w:b/>
                <w:bCs/>
                <w:i/>
                <w:iCs/>
                <w:color w:val="000000"/>
                <w:sz w:val="18"/>
                <w:szCs w:val="18"/>
                <w:lang w:eastAsia="ru-RU"/>
              </w:rPr>
              <w:t>уч</w:t>
            </w:r>
            <w:proofErr w:type="spellEnd"/>
            <w:r w:rsidRPr="00E26C70">
              <w:rPr>
                <w:rFonts w:ascii="Arial" w:eastAsia="Times New Roman" w:hAnsi="Arial" w:cs="Arial"/>
                <w:b/>
                <w:bCs/>
                <w:i/>
                <w:iCs/>
                <w:color w:val="000000"/>
                <w:sz w:val="18"/>
                <w:szCs w:val="18"/>
                <w:lang w:eastAsia="ru-RU"/>
              </w:rPr>
              <w:t>-ка</w:t>
            </w:r>
          </w:p>
        </w:tc>
        <w:tc>
          <w:tcPr>
            <w:tcW w:w="1503"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503"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 xml:space="preserve">Параметр потока отказов </w:t>
            </w:r>
            <w:proofErr w:type="spellStart"/>
            <w:r w:rsidRPr="00E26C70">
              <w:rPr>
                <w:rFonts w:ascii="Arial" w:eastAsia="Times New Roman" w:hAnsi="Arial" w:cs="Arial"/>
                <w:b/>
                <w:bCs/>
                <w:i/>
                <w:iCs/>
                <w:color w:val="000000"/>
                <w:sz w:val="18"/>
                <w:szCs w:val="18"/>
                <w:lang w:eastAsia="ru-RU"/>
              </w:rPr>
              <w:t>теплоснабжениянакопленным</w:t>
            </w:r>
            <w:proofErr w:type="spellEnd"/>
            <w:r w:rsidRPr="00E26C70">
              <w:rPr>
                <w:rFonts w:ascii="Arial" w:eastAsia="Times New Roman" w:hAnsi="Arial" w:cs="Arial"/>
                <w:b/>
                <w:bCs/>
                <w:i/>
                <w:iCs/>
                <w:color w:val="000000"/>
                <w:sz w:val="18"/>
                <w:szCs w:val="18"/>
                <w:lang w:eastAsia="ru-RU"/>
              </w:rPr>
              <w:t xml:space="preserve"> итогом, 1/год</w:t>
            </w:r>
          </w:p>
        </w:tc>
        <w:tc>
          <w:tcPr>
            <w:tcW w:w="1159"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ВБР на отопительный период 2012/2013 года</w:t>
            </w:r>
          </w:p>
        </w:tc>
      </w:tr>
      <w:tr w:rsidR="00E26C70" w:rsidRPr="00E26C70" w:rsidTr="00047EB5">
        <w:trPr>
          <w:trHeight w:val="446"/>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Котельная КЗТА</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proofErr w:type="spellStart"/>
            <w:r w:rsidRPr="00E26C70">
              <w:rPr>
                <w:rFonts w:ascii="Calibri" w:eastAsia="Times New Roman" w:hAnsi="Calibri" w:cs="Calibri"/>
                <w:color w:val="000000"/>
                <w:sz w:val="18"/>
                <w:szCs w:val="18"/>
                <w:lang w:eastAsia="ru-RU"/>
              </w:rPr>
              <w:t>разв</w:t>
            </w:r>
            <w:proofErr w:type="spellEnd"/>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620</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0,00097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11,7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0,00035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0,00035</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1,000</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proofErr w:type="spellStart"/>
            <w:r w:rsidRPr="00E26C70">
              <w:rPr>
                <w:rFonts w:ascii="Calibri" w:eastAsia="Times New Roman" w:hAnsi="Calibri" w:cs="Calibri"/>
                <w:color w:val="000000"/>
                <w:sz w:val="18"/>
                <w:szCs w:val="18"/>
                <w:lang w:eastAsia="ru-RU"/>
              </w:rPr>
              <w:t>разв</w:t>
            </w:r>
            <w:proofErr w:type="spellEnd"/>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 А</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230</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620</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0,3</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1</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0,07427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5,4</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0,00000</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0,00035</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1,000</w:t>
            </w:r>
          </w:p>
        </w:tc>
      </w:tr>
      <w:tr w:rsidR="00E26C70" w:rsidRPr="00E26C70" w:rsidTr="00CC5D49">
        <w:trPr>
          <w:trHeight w:val="16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 А</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ЦТП Болдина 20а</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387</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620</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0,2</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1</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0,12497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4,5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0,00000</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0,00035</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1,000</w:t>
            </w:r>
          </w:p>
        </w:tc>
      </w:tr>
      <w:tr w:rsidR="00E26C70" w:rsidRPr="00E26C70" w:rsidTr="00CC5D49">
        <w:trPr>
          <w:trHeight w:val="207"/>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4</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ЦТП Болдина 20а</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proofErr w:type="spellStart"/>
            <w:r w:rsidRPr="00E26C70">
              <w:rPr>
                <w:rFonts w:ascii="Calibri" w:eastAsia="Times New Roman" w:hAnsi="Calibri" w:cs="Calibri"/>
                <w:color w:val="000000"/>
                <w:sz w:val="18"/>
                <w:szCs w:val="18"/>
                <w:lang w:eastAsia="ru-RU"/>
              </w:rPr>
              <w:t>разв</w:t>
            </w:r>
            <w:proofErr w:type="spellEnd"/>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14,5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0,3</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1</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0,00097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4,1</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0,00000</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0,00035</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1,000</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5</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proofErr w:type="spellStart"/>
            <w:r w:rsidRPr="00E26C70">
              <w:rPr>
                <w:rFonts w:ascii="Calibri" w:eastAsia="Times New Roman" w:hAnsi="Calibri" w:cs="Calibri"/>
                <w:color w:val="000000"/>
                <w:sz w:val="18"/>
                <w:szCs w:val="18"/>
                <w:lang w:eastAsia="ru-RU"/>
              </w:rPr>
              <w:t>разв</w:t>
            </w:r>
            <w:proofErr w:type="spellEnd"/>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w:t>
            </w:r>
            <w:proofErr w:type="gramStart"/>
            <w:r w:rsidRPr="00E26C70">
              <w:rPr>
                <w:rFonts w:ascii="Calibri" w:eastAsia="Times New Roman" w:hAnsi="Calibri" w:cs="Calibri"/>
                <w:color w:val="000000"/>
                <w:sz w:val="18"/>
                <w:szCs w:val="18"/>
                <w:lang w:eastAsia="ru-RU"/>
              </w:rPr>
              <w:t>1</w:t>
            </w:r>
            <w:proofErr w:type="gramEnd"/>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11</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14,5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0,3</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0,00355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8</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0,00035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0,00070</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0,999</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6</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w:t>
            </w:r>
            <w:proofErr w:type="gramStart"/>
            <w:r w:rsidRPr="00E26C70">
              <w:rPr>
                <w:rFonts w:ascii="Calibri" w:eastAsia="Times New Roman" w:hAnsi="Calibri" w:cs="Calibri"/>
                <w:color w:val="000000"/>
                <w:sz w:val="18"/>
                <w:szCs w:val="18"/>
                <w:lang w:eastAsia="ru-RU"/>
              </w:rPr>
              <w:t>1</w:t>
            </w:r>
            <w:proofErr w:type="gramEnd"/>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Задвижка</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14,5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0,3</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0,00016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8</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0,00002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0,00071</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0,999</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7</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Задвижка</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 xml:space="preserve">ТК </w:t>
            </w:r>
            <w:proofErr w:type="spellStart"/>
            <w:r w:rsidRPr="00E26C70">
              <w:rPr>
                <w:rFonts w:ascii="Calibri" w:eastAsia="Times New Roman" w:hAnsi="Calibri" w:cs="Calibri"/>
                <w:color w:val="000000"/>
                <w:sz w:val="18"/>
                <w:szCs w:val="18"/>
                <w:lang w:eastAsia="ru-RU"/>
              </w:rPr>
              <w:t>разв</w:t>
            </w:r>
            <w:proofErr w:type="spellEnd"/>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30</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0,3</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0,00969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8,1</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0,00094</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0,00165</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0,998</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8</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 xml:space="preserve">ТК </w:t>
            </w:r>
            <w:proofErr w:type="spellStart"/>
            <w:r w:rsidRPr="00E26C70">
              <w:rPr>
                <w:rFonts w:ascii="Calibri" w:eastAsia="Times New Roman" w:hAnsi="Calibri" w:cs="Calibri"/>
                <w:color w:val="000000"/>
                <w:sz w:val="18"/>
                <w:szCs w:val="18"/>
                <w:lang w:eastAsia="ru-RU"/>
              </w:rPr>
              <w:t>разв</w:t>
            </w:r>
            <w:proofErr w:type="spellEnd"/>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Задвижка</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0,2</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0,00016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0,00002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0,00167</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0,998</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9</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Задвижка</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ТК8</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100</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177,5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0,2</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0,03229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0,00314</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0,00481</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0,995</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10</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ТК8</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w:t>
            </w:r>
            <w:proofErr w:type="gramStart"/>
            <w:r w:rsidRPr="00E26C70">
              <w:rPr>
                <w:rFonts w:ascii="Calibri" w:eastAsia="Times New Roman" w:hAnsi="Calibri" w:cs="Calibri"/>
                <w:color w:val="000000"/>
                <w:sz w:val="18"/>
                <w:szCs w:val="18"/>
                <w:lang w:eastAsia="ru-RU"/>
              </w:rPr>
              <w:t>9</w:t>
            </w:r>
            <w:proofErr w:type="gramEnd"/>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77</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177,5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0,2</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0,02486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0,00242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0,00723</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0,993</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11</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w:t>
            </w:r>
            <w:proofErr w:type="gramStart"/>
            <w:r w:rsidRPr="00E26C70">
              <w:rPr>
                <w:rFonts w:ascii="Calibri" w:eastAsia="Times New Roman" w:hAnsi="Calibri" w:cs="Calibri"/>
                <w:color w:val="000000"/>
                <w:sz w:val="18"/>
                <w:szCs w:val="18"/>
                <w:lang w:eastAsia="ru-RU"/>
              </w:rPr>
              <w:t>9</w:t>
            </w:r>
            <w:proofErr w:type="gramEnd"/>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Задвижка</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177,5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0,00016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0,00002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0,00724</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0,993</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12</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Задвижка</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ТК10</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59</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0,01905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0,00185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0,00910</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0,991</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13</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ТК10</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proofErr w:type="spellStart"/>
            <w:r w:rsidRPr="00E26C70">
              <w:rPr>
                <w:rFonts w:ascii="Calibri" w:eastAsia="Times New Roman" w:hAnsi="Calibri" w:cs="Calibri"/>
                <w:color w:val="000000"/>
                <w:sz w:val="18"/>
                <w:szCs w:val="18"/>
                <w:lang w:eastAsia="ru-RU"/>
              </w:rPr>
              <w:t>разв</w:t>
            </w:r>
            <w:proofErr w:type="spellEnd"/>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53</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0,01711</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0,00166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0,01076</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0,989</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14</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proofErr w:type="spellStart"/>
            <w:r w:rsidRPr="00E26C70">
              <w:rPr>
                <w:rFonts w:ascii="Calibri" w:eastAsia="Times New Roman" w:hAnsi="Calibri" w:cs="Calibri"/>
                <w:color w:val="000000"/>
                <w:sz w:val="18"/>
                <w:szCs w:val="18"/>
                <w:lang w:eastAsia="ru-RU"/>
              </w:rPr>
              <w:t>разв</w:t>
            </w:r>
            <w:proofErr w:type="spellEnd"/>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ТК11</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55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0,01776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0,00173</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0,01249</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0,988</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15</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ТК11</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ТК12</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0,01259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0,00122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0,01371</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0,986</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16</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ТК12</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proofErr w:type="spellStart"/>
            <w:r w:rsidRPr="00E26C70">
              <w:rPr>
                <w:rFonts w:ascii="Calibri" w:eastAsia="Times New Roman" w:hAnsi="Calibri" w:cs="Calibri"/>
                <w:color w:val="000000"/>
                <w:sz w:val="18"/>
                <w:szCs w:val="18"/>
                <w:lang w:eastAsia="ru-RU"/>
              </w:rPr>
              <w:t>разв</w:t>
            </w:r>
            <w:proofErr w:type="spellEnd"/>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48</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0,01550</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0,00151</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0,01522</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0,985</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17</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proofErr w:type="spellStart"/>
            <w:r w:rsidRPr="00E26C70">
              <w:rPr>
                <w:rFonts w:ascii="Calibri" w:eastAsia="Times New Roman" w:hAnsi="Calibri" w:cs="Calibri"/>
                <w:color w:val="000000"/>
                <w:sz w:val="18"/>
                <w:szCs w:val="18"/>
                <w:lang w:eastAsia="ru-RU"/>
              </w:rPr>
              <w:t>разв</w:t>
            </w:r>
            <w:proofErr w:type="spellEnd"/>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ТК13</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23</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0,00743</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0,00072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0,01594</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0,984</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lastRenderedPageBreak/>
              <w:t>18</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ТК13</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ТК14</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40</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0,125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0,01292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0,00126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0,01720</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0,983</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19</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ТК14</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ТК15</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27</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0,125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0,00872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0,00085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0,01804</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0,982</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20</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ТК15</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ТК16</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8</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0,125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0,00258</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0,00025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0,01830</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0,982</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21</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ТК16</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ТК17</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38</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0,01227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0,00119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0,01949</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0,981</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22</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ТК17</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Задвижка</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0,07</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0,00016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7,3</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0,00001</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0,01949</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0,981</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23</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Задвижка</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со</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0,07</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0,00807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0,00025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0,01975</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0,980</w:t>
            </w:r>
          </w:p>
        </w:tc>
      </w:tr>
    </w:tbl>
    <w:p w:rsidR="00E26C70" w:rsidRDefault="00E26C70" w:rsidP="00E26C70">
      <w:pPr>
        <w:tabs>
          <w:tab w:val="left" w:pos="1523"/>
        </w:tabs>
        <w:rPr>
          <w:rFonts w:ascii="Arial" w:eastAsia="Arial" w:hAnsi="Arial" w:cs="Arial"/>
          <w:sz w:val="24"/>
          <w:szCs w:val="24"/>
        </w:rPr>
        <w:sectPr w:rsidR="00E26C70" w:rsidSect="00F1138D">
          <w:pgSz w:w="16838" w:h="11906" w:orient="landscape"/>
          <w:pgMar w:top="1701" w:right="1134" w:bottom="850" w:left="1134" w:header="708" w:footer="708" w:gutter="0"/>
          <w:cols w:space="708"/>
          <w:docGrid w:linePitch="360"/>
        </w:sectPr>
      </w:pPr>
    </w:p>
    <w:p w:rsidR="00E26C70" w:rsidRDefault="00E26C70" w:rsidP="00E26C70">
      <w:pPr>
        <w:pStyle w:val="3"/>
      </w:pPr>
      <w:bookmarkStart w:id="39" w:name="_Toc71271183"/>
      <w:r>
        <w:lastRenderedPageBreak/>
        <w:t xml:space="preserve">Расчетный путь от кот. КЗТА до С. Разина, 46 (расчетный путь № </w:t>
      </w:r>
      <w:r w:rsidR="008302F4">
        <w:fldChar w:fldCharType="begin"/>
      </w:r>
      <w:r w:rsidR="008302F4">
        <w:instrText xml:space="preserve"> SEQ поле \* ARABIC \s 1 </w:instrText>
      </w:r>
      <w:r w:rsidR="008302F4">
        <w:fldChar w:fldCharType="separate"/>
      </w:r>
      <w:r w:rsidR="00CC5D49">
        <w:rPr>
          <w:noProof/>
        </w:rPr>
        <w:t>6</w:t>
      </w:r>
      <w:r w:rsidR="008302F4">
        <w:rPr>
          <w:noProof/>
        </w:rPr>
        <w:fldChar w:fldCharType="end"/>
      </w:r>
      <w:proofErr w:type="gramStart"/>
      <w:r>
        <w:t xml:space="preserve"> )</w:t>
      </w:r>
      <w:bookmarkEnd w:id="39"/>
      <w:proofErr w:type="gramEnd"/>
    </w:p>
    <w:p w:rsidR="00E26C70" w:rsidRDefault="00E26C70" w:rsidP="00E26C70">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E26C70" w:rsidRDefault="00E26C70" w:rsidP="00E26C70">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13</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E26C70" w:rsidRDefault="00E26C70" w:rsidP="00E26C70">
      <w:pPr>
        <w:rPr>
          <w:rFonts w:ascii="Arial" w:eastAsia="Arial" w:hAnsi="Arial" w:cs="Arial"/>
          <w:spacing w:val="-4"/>
          <w:sz w:val="24"/>
          <w:szCs w:val="24"/>
        </w:rPr>
      </w:pPr>
    </w:p>
    <w:p w:rsidR="00E26C70" w:rsidRDefault="00047EB5" w:rsidP="00E26C70">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50259E7C" wp14:editId="4E3DEB10">
            <wp:extent cx="5940425" cy="4560927"/>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940425" cy="4560927"/>
                    </a:xfrm>
                    <a:prstGeom prst="rect">
                      <a:avLst/>
                    </a:prstGeom>
                  </pic:spPr>
                </pic:pic>
              </a:graphicData>
            </a:graphic>
          </wp:inline>
        </w:drawing>
      </w:r>
    </w:p>
    <w:p w:rsidR="00E26C70" w:rsidRDefault="00E26C70" w:rsidP="00E26C70">
      <w:pPr>
        <w:pStyle w:val="aa"/>
      </w:pPr>
      <w:r>
        <w:rPr>
          <w:rFonts w:ascii="Arial" w:eastAsia="Arial" w:hAnsi="Arial" w:cs="Arial"/>
          <w:szCs w:val="24"/>
        </w:rPr>
        <w:tab/>
      </w:r>
      <w:bookmarkStart w:id="40" w:name="_Toc71271228"/>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C5D49">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C5D49">
        <w:rPr>
          <w:rFonts w:eastAsia="Arial" w:cs="Arial"/>
          <w:noProof/>
          <w:spacing w:val="-4"/>
          <w:szCs w:val="24"/>
        </w:rPr>
        <w:t>13</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r w:rsidR="008302F4">
        <w:fldChar w:fldCharType="begin"/>
      </w:r>
      <w:r w:rsidR="008302F4">
        <w:instrText xml:space="preserve"> SEQ поле \* ARABIC \c </w:instrText>
      </w:r>
      <w:r w:rsidR="008302F4">
        <w:fldChar w:fldCharType="separate"/>
      </w:r>
      <w:r w:rsidR="00CC5D49">
        <w:rPr>
          <w:noProof/>
        </w:rPr>
        <w:t>6</w:t>
      </w:r>
      <w:r w:rsidR="008302F4">
        <w:rPr>
          <w:noProof/>
        </w:rPr>
        <w:fldChar w:fldCharType="end"/>
      </w:r>
      <w:r>
        <w:t>)</w:t>
      </w:r>
      <w:bookmarkEnd w:id="40"/>
    </w:p>
    <w:p w:rsidR="00E26C70" w:rsidRDefault="00E26C70" w:rsidP="00E26C70">
      <w:pPr>
        <w:pStyle w:val="aa"/>
        <w:jc w:val="left"/>
      </w:pPr>
    </w:p>
    <w:p w:rsidR="00E26C70" w:rsidRPr="00770F63" w:rsidRDefault="00E26C70" w:rsidP="00E26C70">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14</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C5D49">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C5D49">
        <w:rPr>
          <w:rFonts w:ascii="Arial" w:hAnsi="Arial" w:cs="Arial"/>
          <w:noProof/>
          <w:sz w:val="24"/>
        </w:rPr>
        <w:t>6</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 xml:space="preserve">представлено изменение расчётных показателей вероятности безотказной работы </w:t>
      </w:r>
      <w:r>
        <w:rPr>
          <w:rFonts w:ascii="Arial" w:eastAsia="Arial" w:hAnsi="Arial" w:cs="Arial"/>
          <w:spacing w:val="-4"/>
          <w:sz w:val="24"/>
          <w:szCs w:val="24"/>
        </w:rPr>
        <w:t>при нормативном сроке эксплуатации.</w:t>
      </w:r>
    </w:p>
    <w:p w:rsidR="00E26C70" w:rsidRPr="00305361" w:rsidRDefault="00047EB5" w:rsidP="00E26C70">
      <w:pPr>
        <w:jc w:val="center"/>
      </w:pPr>
      <w:r>
        <w:rPr>
          <w:noProof/>
          <w:lang w:eastAsia="ru-RU"/>
        </w:rPr>
        <w:lastRenderedPageBreak/>
        <w:drawing>
          <wp:inline distT="0" distB="0" distL="0" distR="0" wp14:anchorId="386FB3DB" wp14:editId="3053B9BE">
            <wp:extent cx="5986780" cy="614553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86780" cy="6145530"/>
                    </a:xfrm>
                    <a:prstGeom prst="rect">
                      <a:avLst/>
                    </a:prstGeom>
                    <a:noFill/>
                  </pic:spPr>
                </pic:pic>
              </a:graphicData>
            </a:graphic>
          </wp:inline>
        </w:drawing>
      </w:r>
    </w:p>
    <w:p w:rsidR="00E26C70" w:rsidRPr="00024F52" w:rsidRDefault="00E26C70" w:rsidP="00E26C70">
      <w:pPr>
        <w:pStyle w:val="aa"/>
      </w:pPr>
      <w:bookmarkStart w:id="41" w:name="_Toc71271229"/>
      <w:r w:rsidRPr="0040623F">
        <w:t xml:space="preserve">Рисунок </w:t>
      </w:r>
      <w:r w:rsidR="008302F4">
        <w:fldChar w:fldCharType="begin"/>
      </w:r>
      <w:r w:rsidR="008302F4">
        <w:instrText xml:space="preserve"> STYLEREF 1 \s </w:instrText>
      </w:r>
      <w:r w:rsidR="008302F4">
        <w:fldChar w:fldCharType="separate"/>
      </w:r>
      <w:r w:rsidR="00CC5D49">
        <w:rPr>
          <w:noProof/>
        </w:rPr>
        <w:t>2</w:t>
      </w:r>
      <w:r w:rsidR="008302F4">
        <w:rPr>
          <w:noProof/>
        </w:rPr>
        <w:fldChar w:fldCharType="end"/>
      </w:r>
      <w:r>
        <w:t>.</w:t>
      </w:r>
      <w:r w:rsidR="008302F4">
        <w:fldChar w:fldCharType="begin"/>
      </w:r>
      <w:r w:rsidR="008302F4">
        <w:instrText xml:space="preserve"> SEQ Рисунок \* ARABIC \c </w:instrText>
      </w:r>
      <w:r w:rsidR="008302F4">
        <w:fldChar w:fldCharType="separate"/>
      </w:r>
      <w:r w:rsidR="00CC5D49">
        <w:rPr>
          <w:noProof/>
        </w:rPr>
        <w:t>14</w:t>
      </w:r>
      <w:r w:rsidR="008302F4">
        <w:rPr>
          <w:noProof/>
        </w:rPr>
        <w:fldChar w:fldCharType="end"/>
      </w:r>
      <w:r w:rsidRPr="0040623F">
        <w:t xml:space="preserve"> Вероятность</w:t>
      </w:r>
      <w:r w:rsidRPr="0018639B">
        <w:t xml:space="preserve"> безотказной работы тепловых сетей </w:t>
      </w:r>
      <w:r>
        <w:t xml:space="preserve">(расчетный путь № </w:t>
      </w:r>
      <w:r w:rsidR="008302F4">
        <w:fldChar w:fldCharType="begin"/>
      </w:r>
      <w:r w:rsidR="008302F4">
        <w:instrText xml:space="preserve"> SEQ поле \* ARABIC \c </w:instrText>
      </w:r>
      <w:r w:rsidR="008302F4">
        <w:fldChar w:fldCharType="separate"/>
      </w:r>
      <w:r w:rsidR="00CC5D49">
        <w:rPr>
          <w:noProof/>
        </w:rPr>
        <w:t>6</w:t>
      </w:r>
      <w:r w:rsidR="008302F4">
        <w:rPr>
          <w:noProof/>
        </w:rPr>
        <w:fldChar w:fldCharType="end"/>
      </w:r>
      <w:r>
        <w:t>)</w:t>
      </w:r>
      <w:bookmarkEnd w:id="41"/>
    </w:p>
    <w:p w:rsidR="00E26C70" w:rsidRDefault="00E26C70" w:rsidP="00E26C70">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E26C70" w:rsidRPr="00185D7E" w:rsidRDefault="00E26C70" w:rsidP="00E26C70">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C5D49">
        <w:rPr>
          <w:rFonts w:ascii="Arial" w:eastAsia="Arial" w:hAnsi="Arial" w:cs="Arial"/>
          <w:noProof/>
          <w:spacing w:val="-4"/>
          <w:sz w:val="24"/>
          <w:szCs w:val="24"/>
        </w:rPr>
        <w:t>14</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только до участка №</w:t>
      </w:r>
      <w:r w:rsidR="00047EB5">
        <w:rPr>
          <w:rFonts w:ascii="Arial" w:eastAsia="Arial" w:hAnsi="Arial" w:cs="Arial"/>
          <w:spacing w:val="-4"/>
          <w:sz w:val="24"/>
          <w:szCs w:val="24"/>
        </w:rPr>
        <w:t>8</w:t>
      </w:r>
      <w:r>
        <w:rPr>
          <w:rFonts w:ascii="Arial" w:eastAsia="Arial" w:hAnsi="Arial" w:cs="Arial"/>
          <w:spacing w:val="-4"/>
          <w:sz w:val="24"/>
          <w:szCs w:val="24"/>
        </w:rPr>
        <w:t xml:space="preserve">.  </w:t>
      </w:r>
    </w:p>
    <w:p w:rsidR="00E26C70" w:rsidRDefault="00E26C70" w:rsidP="00E26C70">
      <w:pPr>
        <w:tabs>
          <w:tab w:val="left" w:pos="1523"/>
        </w:tabs>
        <w:rPr>
          <w:rFonts w:ascii="Arial" w:eastAsia="Arial" w:hAnsi="Arial" w:cs="Arial"/>
          <w:sz w:val="24"/>
          <w:szCs w:val="24"/>
        </w:rPr>
        <w:sectPr w:rsidR="00E26C70" w:rsidSect="0093267A">
          <w:pgSz w:w="11906" w:h="16838"/>
          <w:pgMar w:top="1134" w:right="850" w:bottom="1134" w:left="1701" w:header="708" w:footer="708" w:gutter="0"/>
          <w:cols w:space="708"/>
          <w:docGrid w:linePitch="360"/>
        </w:sectPr>
      </w:pPr>
    </w:p>
    <w:p w:rsidR="00E26C70" w:rsidRPr="00442D25" w:rsidRDefault="00E26C70" w:rsidP="00E26C70">
      <w:pPr>
        <w:pStyle w:val="ac"/>
      </w:pPr>
      <w:bookmarkStart w:id="42" w:name="_Toc71271208"/>
      <w:r w:rsidRPr="00906788">
        <w:lastRenderedPageBreak/>
        <w:t xml:space="preserve">Таблица </w:t>
      </w:r>
      <w:r w:rsidR="008302F4">
        <w:fldChar w:fldCharType="begin"/>
      </w:r>
      <w:r w:rsidR="008302F4">
        <w:instrText xml:space="preserve"> STYLEREF 1 \s </w:instrText>
      </w:r>
      <w:r w:rsidR="008302F4">
        <w:fldChar w:fldCharType="separate"/>
      </w:r>
      <w:r w:rsidR="00CC5D49">
        <w:rPr>
          <w:noProof/>
        </w:rPr>
        <w:t>2</w:t>
      </w:r>
      <w:r w:rsidR="008302F4">
        <w:rPr>
          <w:noProof/>
        </w:rPr>
        <w:fldChar w:fldCharType="end"/>
      </w:r>
      <w:r>
        <w:t>.</w:t>
      </w:r>
      <w:r w:rsidR="008302F4">
        <w:fldChar w:fldCharType="begin"/>
      </w:r>
      <w:r w:rsidR="008302F4">
        <w:instrText xml:space="preserve"> SEQ Таблица \* ARABIC \c </w:instrText>
      </w:r>
      <w:r w:rsidR="008302F4">
        <w:fldChar w:fldCharType="separate"/>
      </w:r>
      <w:r w:rsidR="00CC5D49">
        <w:rPr>
          <w:noProof/>
        </w:rPr>
        <w:t>6</w:t>
      </w:r>
      <w:r w:rsidR="008302F4">
        <w:rPr>
          <w:noProof/>
        </w:rPr>
        <w:fldChar w:fldCharType="end"/>
      </w:r>
      <w:r w:rsidRPr="00906788">
        <w:t xml:space="preserve"> Изменение расчётных показателей вероятности безотказной работы </w:t>
      </w:r>
      <w:r>
        <w:t xml:space="preserve">тепловой сети (расчетный путь № </w:t>
      </w:r>
      <w:r w:rsidR="008302F4">
        <w:fldChar w:fldCharType="begin"/>
      </w:r>
      <w:r w:rsidR="008302F4">
        <w:instrText xml:space="preserve"> SEQ поле \* ARABIC \c </w:instrText>
      </w:r>
      <w:r w:rsidR="008302F4">
        <w:fldChar w:fldCharType="separate"/>
      </w:r>
      <w:r w:rsidR="00CC5D49">
        <w:rPr>
          <w:noProof/>
        </w:rPr>
        <w:t>6</w:t>
      </w:r>
      <w:r w:rsidR="008302F4">
        <w:rPr>
          <w:noProof/>
        </w:rPr>
        <w:fldChar w:fldCharType="end"/>
      </w:r>
      <w:r>
        <w:t>)</w:t>
      </w:r>
      <w:bookmarkEnd w:id="42"/>
    </w:p>
    <w:tbl>
      <w:tblPr>
        <w:tblW w:w="14598" w:type="dxa"/>
        <w:tblInd w:w="93" w:type="dxa"/>
        <w:tblLook w:val="04A0" w:firstRow="1" w:lastRow="0" w:firstColumn="1" w:lastColumn="0" w:noHBand="0" w:noVBand="1"/>
      </w:tblPr>
      <w:tblGrid>
        <w:gridCol w:w="654"/>
        <w:gridCol w:w="1821"/>
        <w:gridCol w:w="1821"/>
        <w:gridCol w:w="736"/>
        <w:gridCol w:w="1079"/>
        <w:gridCol w:w="940"/>
        <w:gridCol w:w="853"/>
        <w:gridCol w:w="1414"/>
        <w:gridCol w:w="1369"/>
        <w:gridCol w:w="1414"/>
        <w:gridCol w:w="1414"/>
        <w:gridCol w:w="1083"/>
      </w:tblGrid>
      <w:tr w:rsidR="00047EB5" w:rsidRPr="00047EB5" w:rsidTr="00047EB5">
        <w:trPr>
          <w:trHeight w:val="3114"/>
          <w:tblHeader/>
        </w:trPr>
        <w:tc>
          <w:tcPr>
            <w:tcW w:w="654"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 xml:space="preserve">№ </w:t>
            </w:r>
            <w:proofErr w:type="spellStart"/>
            <w:r w:rsidRPr="00047EB5">
              <w:rPr>
                <w:rFonts w:ascii="Arial" w:eastAsia="Times New Roman" w:hAnsi="Arial" w:cs="Arial"/>
                <w:b/>
                <w:bCs/>
                <w:i/>
                <w:iCs/>
                <w:color w:val="000000"/>
                <w:sz w:val="18"/>
                <w:szCs w:val="18"/>
                <w:lang w:eastAsia="ru-RU"/>
              </w:rPr>
              <w:t>уч</w:t>
            </w:r>
            <w:proofErr w:type="spellEnd"/>
            <w:r w:rsidRPr="00047EB5">
              <w:rPr>
                <w:rFonts w:ascii="Arial" w:eastAsia="Times New Roman" w:hAnsi="Arial" w:cs="Arial"/>
                <w:b/>
                <w:bCs/>
                <w:i/>
                <w:iCs/>
                <w:color w:val="000000"/>
                <w:sz w:val="18"/>
                <w:szCs w:val="18"/>
                <w:lang w:eastAsia="ru-RU"/>
              </w:rPr>
              <w:t>-ка</w:t>
            </w:r>
          </w:p>
        </w:tc>
        <w:tc>
          <w:tcPr>
            <w:tcW w:w="1821"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Нач. узел</w:t>
            </w:r>
          </w:p>
        </w:tc>
        <w:tc>
          <w:tcPr>
            <w:tcW w:w="1821"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proofErr w:type="spellStart"/>
            <w:r w:rsidRPr="00047EB5">
              <w:rPr>
                <w:rFonts w:ascii="Arial" w:eastAsia="Times New Roman" w:hAnsi="Arial" w:cs="Arial"/>
                <w:b/>
                <w:bCs/>
                <w:i/>
                <w:iCs/>
                <w:color w:val="000000"/>
                <w:sz w:val="18"/>
                <w:szCs w:val="18"/>
                <w:lang w:eastAsia="ru-RU"/>
              </w:rPr>
              <w:t>Кон</w:t>
            </w:r>
            <w:proofErr w:type="gramStart"/>
            <w:r w:rsidRPr="00047EB5">
              <w:rPr>
                <w:rFonts w:ascii="Arial" w:eastAsia="Times New Roman" w:hAnsi="Arial" w:cs="Arial"/>
                <w:b/>
                <w:bCs/>
                <w:i/>
                <w:iCs/>
                <w:color w:val="000000"/>
                <w:sz w:val="18"/>
                <w:szCs w:val="18"/>
                <w:lang w:eastAsia="ru-RU"/>
              </w:rPr>
              <w:t>.у</w:t>
            </w:r>
            <w:proofErr w:type="gramEnd"/>
            <w:r w:rsidRPr="00047EB5">
              <w:rPr>
                <w:rFonts w:ascii="Arial" w:eastAsia="Times New Roman" w:hAnsi="Arial" w:cs="Arial"/>
                <w:b/>
                <w:bCs/>
                <w:i/>
                <w:iCs/>
                <w:color w:val="000000"/>
                <w:sz w:val="18"/>
                <w:szCs w:val="18"/>
                <w:lang w:eastAsia="ru-RU"/>
              </w:rPr>
              <w:t>зел</w:t>
            </w:r>
            <w:proofErr w:type="spellEnd"/>
          </w:p>
        </w:tc>
        <w:tc>
          <w:tcPr>
            <w:tcW w:w="736"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 xml:space="preserve">Длина участка, </w:t>
            </w:r>
            <w:proofErr w:type="gramStart"/>
            <w:r w:rsidRPr="00047EB5">
              <w:rPr>
                <w:rFonts w:ascii="Arial" w:eastAsia="Times New Roman" w:hAnsi="Arial" w:cs="Arial"/>
                <w:b/>
                <w:bCs/>
                <w:i/>
                <w:iCs/>
                <w:color w:val="000000"/>
                <w:sz w:val="18"/>
                <w:szCs w:val="18"/>
                <w:lang w:eastAsia="ru-RU"/>
              </w:rPr>
              <w:t>м</w:t>
            </w:r>
            <w:proofErr w:type="gramEnd"/>
          </w:p>
        </w:tc>
        <w:tc>
          <w:tcPr>
            <w:tcW w:w="1079"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047EB5">
              <w:rPr>
                <w:rFonts w:ascii="Arial" w:eastAsia="Times New Roman" w:hAnsi="Arial" w:cs="Arial"/>
                <w:b/>
                <w:bCs/>
                <w:i/>
                <w:iCs/>
                <w:color w:val="000000"/>
                <w:sz w:val="18"/>
                <w:szCs w:val="18"/>
                <w:lang w:eastAsia="ru-RU"/>
              </w:rPr>
              <w:t>м</w:t>
            </w:r>
            <w:proofErr w:type="gramEnd"/>
          </w:p>
        </w:tc>
        <w:tc>
          <w:tcPr>
            <w:tcW w:w="940"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 xml:space="preserve">Диаметр участка, </w:t>
            </w:r>
            <w:proofErr w:type="gramStart"/>
            <w:r w:rsidRPr="00047EB5">
              <w:rPr>
                <w:rFonts w:ascii="Arial" w:eastAsia="Times New Roman" w:hAnsi="Arial" w:cs="Arial"/>
                <w:b/>
                <w:bCs/>
                <w:i/>
                <w:iCs/>
                <w:color w:val="000000"/>
                <w:sz w:val="18"/>
                <w:szCs w:val="18"/>
                <w:lang w:eastAsia="ru-RU"/>
              </w:rPr>
              <w:t>м</w:t>
            </w:r>
            <w:proofErr w:type="gramEnd"/>
          </w:p>
        </w:tc>
        <w:tc>
          <w:tcPr>
            <w:tcW w:w="853"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 xml:space="preserve">Тип прокладки(1-надземная, 2, 3, 4- </w:t>
            </w:r>
            <w:proofErr w:type="gramStart"/>
            <w:r w:rsidRPr="00047EB5">
              <w:rPr>
                <w:rFonts w:ascii="Arial" w:eastAsia="Times New Roman" w:hAnsi="Arial" w:cs="Arial"/>
                <w:b/>
                <w:bCs/>
                <w:i/>
                <w:iCs/>
                <w:color w:val="000000"/>
                <w:sz w:val="18"/>
                <w:szCs w:val="18"/>
                <w:lang w:eastAsia="ru-RU"/>
              </w:rPr>
              <w:t>подземная</w:t>
            </w:r>
            <w:proofErr w:type="gramEnd"/>
            <w:r w:rsidRPr="00047EB5">
              <w:rPr>
                <w:rFonts w:ascii="Arial" w:eastAsia="Times New Roman" w:hAnsi="Arial" w:cs="Arial"/>
                <w:b/>
                <w:bCs/>
                <w:i/>
                <w:iCs/>
                <w:color w:val="000000"/>
                <w:sz w:val="18"/>
                <w:szCs w:val="18"/>
                <w:lang w:eastAsia="ru-RU"/>
              </w:rPr>
              <w:t>)</w:t>
            </w:r>
          </w:p>
        </w:tc>
        <w:tc>
          <w:tcPr>
            <w:tcW w:w="1414"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Частота интенсивность отказа</w:t>
            </w:r>
          </w:p>
        </w:tc>
        <w:tc>
          <w:tcPr>
            <w:tcW w:w="1369"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 xml:space="preserve">Среднее время восстановление </w:t>
            </w:r>
            <w:proofErr w:type="spellStart"/>
            <w:r w:rsidRPr="00047EB5">
              <w:rPr>
                <w:rFonts w:ascii="Arial" w:eastAsia="Times New Roman" w:hAnsi="Arial" w:cs="Arial"/>
                <w:b/>
                <w:bCs/>
                <w:i/>
                <w:iCs/>
                <w:color w:val="000000"/>
                <w:sz w:val="18"/>
                <w:szCs w:val="18"/>
                <w:lang w:eastAsia="ru-RU"/>
              </w:rPr>
              <w:t>уч</w:t>
            </w:r>
            <w:proofErr w:type="spellEnd"/>
            <w:r w:rsidRPr="00047EB5">
              <w:rPr>
                <w:rFonts w:ascii="Arial" w:eastAsia="Times New Roman" w:hAnsi="Arial" w:cs="Arial"/>
                <w:b/>
                <w:bCs/>
                <w:i/>
                <w:iCs/>
                <w:color w:val="000000"/>
                <w:sz w:val="18"/>
                <w:szCs w:val="18"/>
                <w:lang w:eastAsia="ru-RU"/>
              </w:rPr>
              <w:t>-ка</w:t>
            </w:r>
          </w:p>
        </w:tc>
        <w:tc>
          <w:tcPr>
            <w:tcW w:w="1414"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14"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 xml:space="preserve">Параметр потока отказов </w:t>
            </w:r>
            <w:proofErr w:type="spellStart"/>
            <w:r w:rsidRPr="00047EB5">
              <w:rPr>
                <w:rFonts w:ascii="Arial" w:eastAsia="Times New Roman" w:hAnsi="Arial" w:cs="Arial"/>
                <w:b/>
                <w:bCs/>
                <w:i/>
                <w:iCs/>
                <w:color w:val="000000"/>
                <w:sz w:val="18"/>
                <w:szCs w:val="18"/>
                <w:lang w:eastAsia="ru-RU"/>
              </w:rPr>
              <w:t>теплоснабжениянакопленным</w:t>
            </w:r>
            <w:proofErr w:type="spellEnd"/>
            <w:r w:rsidRPr="00047EB5">
              <w:rPr>
                <w:rFonts w:ascii="Arial" w:eastAsia="Times New Roman" w:hAnsi="Arial" w:cs="Arial"/>
                <w:b/>
                <w:bCs/>
                <w:i/>
                <w:iCs/>
                <w:color w:val="000000"/>
                <w:sz w:val="18"/>
                <w:szCs w:val="18"/>
                <w:lang w:eastAsia="ru-RU"/>
              </w:rPr>
              <w:t xml:space="preserve"> итогом, 1/год</w:t>
            </w:r>
          </w:p>
        </w:tc>
        <w:tc>
          <w:tcPr>
            <w:tcW w:w="1083"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ВБР на отопительный период 2012/2013 года</w:t>
            </w:r>
          </w:p>
        </w:tc>
      </w:tr>
      <w:tr w:rsidR="00047EB5" w:rsidRPr="00047EB5" w:rsidTr="00047EB5">
        <w:trPr>
          <w:trHeight w:val="447"/>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Котельная КЗТА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0,00097</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14,8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0,00055</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0,00055</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0,999</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1</w:t>
            </w:r>
            <w:proofErr w:type="gram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0,00969</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14,8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0,00548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0,00603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0,994</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1</w:t>
            </w:r>
            <w:proofErr w:type="gram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250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0,08073</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14,8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0,04570</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0,05173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0,950</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2</w:t>
            </w:r>
            <w:proofErr w:type="gram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37</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0,01195</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14,8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0,00676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0,05849</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0,943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2</w:t>
            </w:r>
            <w:proofErr w:type="gram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0,6</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0,00420</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16,7</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0,00238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0,06087</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0,941</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6</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140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0,04521</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10,1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0,01020</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0,07107</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0,931</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7</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95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0,03068</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6,8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0,00096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0,07203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0,931</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8</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300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0,09687</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6,8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0,00303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0,07506</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0,928</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9</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ТК3</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400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0,12916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14,8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0,07311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0,14817</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0,862</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10</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ТК3</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4</w:t>
            </w:r>
            <w:proofErr w:type="gram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0,4</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0,01292</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0,00466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0,15283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0,858</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11</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4</w:t>
            </w:r>
            <w:proofErr w:type="gram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0,00016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11,2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0,15289</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0,858</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ТК5</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60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516,5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0,01937</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9,3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0,00437</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0,15726</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0,854</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ТК5</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6</w:t>
            </w:r>
            <w:proofErr w:type="gram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160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516,5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0,05167</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9,3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0,01166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0,16892</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0,845</w:t>
            </w:r>
          </w:p>
        </w:tc>
      </w:tr>
      <w:tr w:rsidR="00047EB5" w:rsidRPr="00047EB5" w:rsidTr="00CC5D49">
        <w:trPr>
          <w:trHeight w:val="130"/>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14</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6</w:t>
            </w:r>
            <w:proofErr w:type="gram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С.Разина,101</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29</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516,5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0,00936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9,3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0,00211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0,17103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0,843</w:t>
            </w:r>
          </w:p>
        </w:tc>
      </w:tr>
      <w:tr w:rsidR="00047EB5" w:rsidRPr="00047EB5" w:rsidTr="00CC5D49">
        <w:trPr>
          <w:trHeight w:val="65"/>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15</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С.Разина,101</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516,5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0,00097</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9,3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0,00022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0,17125</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0,843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16</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6</w:t>
            </w:r>
            <w:proofErr w:type="gram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29</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516,5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0,00936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9,3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0,00211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0,17336</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0,841</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17</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6</w:t>
            </w:r>
            <w:proofErr w:type="gram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7</w:t>
            </w:r>
            <w:proofErr w:type="gram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59</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516,5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0,01905</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9,3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0,00430</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0,17766</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0,837</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18</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7</w:t>
            </w:r>
            <w:proofErr w:type="gram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ТК8</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176</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516,5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0,05683</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9,3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0,01282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0,19048</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0,827</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lastRenderedPageBreak/>
              <w:t>19</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ТК8</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516,5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0,00016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8,4</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0,19050</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0,827</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20</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41</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122,5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0,01324</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0,00129</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0,19178</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0,825</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21</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ТК12</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18</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122,5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0,00581</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0,00057</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0,19235</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0,825</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22</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ТК12</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тк</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56</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122,5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0,01808</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0,00176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0,19411</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0,824</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23</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тк</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ТК13</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7</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122,5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0,00226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0,00022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0,19433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24</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ТК13</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122,5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0,00016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0,19434</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25</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ТК14</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32</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0,01033</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0,00100</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0,19535</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26</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ТК14</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ТК15</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46</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0,01485</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0,00144</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0,19679</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0,821</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27</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ТК15</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60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0,01937</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0,00188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0,19868</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0,820</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28</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ТК16</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44</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0,01421</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0,00138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0,20006</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0,819</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29</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ТК16</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0,00484</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0,00047</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0,20053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0,818</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30</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 Г</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34</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0,01098</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0,00107</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0,20160</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0,817</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31</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 Г</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ТК17</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0,01292</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0,00126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0,20285</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0,816</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32</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ТК17</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53</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0,01711</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4,1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0,00000</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0,20285</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0,816</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33</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53</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0,01711</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0,00166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0,20452</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0,815</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34</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0,00097</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0,00009</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0,20461</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0,815</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35</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0,00016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0,20463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0,815</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36</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48</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53</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0,01550</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7,7</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0,00151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0,20613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0,814</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37</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53</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0,125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0,00161</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7,4</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0,00005</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0,20618</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0,814</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ТК18</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0,125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0,01130</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7,4</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0,00035</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0,20654</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lastRenderedPageBreak/>
              <w:t>39</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ТК18</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16</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0,125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0,00517</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7,4</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0,00016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0,20670</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40</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0,125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0,00016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7,4</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0,20670</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41</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ТК20</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32</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32,5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0,125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0,01033</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7,4</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0,00032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0,20703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42</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ТК20</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32,5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0,125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0,00016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7,4</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0,20703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43</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39</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121,5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0,125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0,01259</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7,5</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0,00122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0,20826</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0,812</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44</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ТК21</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82</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121,5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0,125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0,02648</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7,5</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0,00257</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0,21083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0,810</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45</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ТК21</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121,5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0,00016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0,21084</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0,810</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46</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88</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0,00969</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0,00030</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0,21114</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0,810</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47</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со</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58</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88</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0,07</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0,01873</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0,00059</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0,21173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0,809</w:t>
            </w:r>
          </w:p>
        </w:tc>
      </w:tr>
    </w:tbl>
    <w:p w:rsidR="00E26C70" w:rsidRDefault="00E26C70" w:rsidP="00E26C70">
      <w:pPr>
        <w:tabs>
          <w:tab w:val="left" w:pos="1523"/>
        </w:tabs>
        <w:rPr>
          <w:rFonts w:ascii="Arial" w:eastAsia="Arial" w:hAnsi="Arial" w:cs="Arial"/>
          <w:sz w:val="24"/>
          <w:szCs w:val="24"/>
        </w:rPr>
        <w:sectPr w:rsidR="00E26C70" w:rsidSect="00F1138D">
          <w:pgSz w:w="16838" w:h="11906" w:orient="landscape"/>
          <w:pgMar w:top="1701" w:right="1134" w:bottom="850" w:left="1134" w:header="708" w:footer="708" w:gutter="0"/>
          <w:cols w:space="708"/>
          <w:docGrid w:linePitch="360"/>
        </w:sectPr>
      </w:pPr>
    </w:p>
    <w:p w:rsidR="00E26C70" w:rsidRDefault="00E26C70" w:rsidP="00E26C70">
      <w:pPr>
        <w:pStyle w:val="3"/>
      </w:pPr>
      <w:bookmarkStart w:id="43" w:name="_Toc71271184"/>
      <w:r>
        <w:lastRenderedPageBreak/>
        <w:t>Зоны ненормативной надежности и безопасного теплоснабжения</w:t>
      </w:r>
      <w:bookmarkEnd w:id="43"/>
    </w:p>
    <w:p w:rsidR="00E26C70" w:rsidRDefault="00E26C70" w:rsidP="00E26C70"/>
    <w:p w:rsidR="00E26C70" w:rsidRDefault="00047EB5" w:rsidP="00E26C70">
      <w:r>
        <w:rPr>
          <w:noProof/>
          <w:lang w:eastAsia="ru-RU"/>
        </w:rPr>
        <w:drawing>
          <wp:inline distT="0" distB="0" distL="0" distR="0" wp14:anchorId="1709780E" wp14:editId="614F763E">
            <wp:extent cx="5940425" cy="4288706"/>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940425" cy="4288706"/>
                    </a:xfrm>
                    <a:prstGeom prst="rect">
                      <a:avLst/>
                    </a:prstGeom>
                  </pic:spPr>
                </pic:pic>
              </a:graphicData>
            </a:graphic>
          </wp:inline>
        </w:drawing>
      </w:r>
    </w:p>
    <w:p w:rsidR="00E26C70" w:rsidRDefault="00E26C70" w:rsidP="00E26C70">
      <w:pPr>
        <w:pStyle w:val="aa"/>
      </w:pPr>
      <w:bookmarkStart w:id="44" w:name="_Toc71271230"/>
      <w:r w:rsidRPr="00D408E0">
        <w:t xml:space="preserve">Рисунок </w:t>
      </w:r>
      <w:r w:rsidR="008302F4">
        <w:fldChar w:fldCharType="begin"/>
      </w:r>
      <w:r w:rsidR="008302F4">
        <w:instrText xml:space="preserve"> STYLEREF 1 \s </w:instrText>
      </w:r>
      <w:r w:rsidR="008302F4">
        <w:fldChar w:fldCharType="separate"/>
      </w:r>
      <w:r w:rsidR="00CC5D49">
        <w:rPr>
          <w:noProof/>
        </w:rPr>
        <w:t>2</w:t>
      </w:r>
      <w:r w:rsidR="008302F4">
        <w:rPr>
          <w:noProof/>
        </w:rPr>
        <w:fldChar w:fldCharType="end"/>
      </w:r>
      <w:r w:rsidRPr="00D408E0">
        <w:t>.</w:t>
      </w:r>
      <w:r w:rsidR="008302F4">
        <w:fldChar w:fldCharType="begin"/>
      </w:r>
      <w:r w:rsidR="008302F4">
        <w:instrText xml:space="preserve"> SEQ Рисунок \* ARABIC \s 1 </w:instrText>
      </w:r>
      <w:r w:rsidR="008302F4">
        <w:fldChar w:fldCharType="separate"/>
      </w:r>
      <w:r w:rsidR="00CC5D49">
        <w:rPr>
          <w:noProof/>
        </w:rPr>
        <w:t>15</w:t>
      </w:r>
      <w:r w:rsidR="008302F4">
        <w:rPr>
          <w:noProof/>
        </w:rPr>
        <w:fldChar w:fldCharType="end"/>
      </w:r>
      <w:r w:rsidRPr="00D408E0">
        <w:t xml:space="preserve"> –</w:t>
      </w:r>
      <w:r>
        <w:t>З</w:t>
      </w:r>
      <w:r w:rsidRPr="00A43174">
        <w:t xml:space="preserve">она безопасного теплоснабжения от котельной </w:t>
      </w:r>
      <w:r>
        <w:t>КЗТА</w:t>
      </w:r>
      <w:bookmarkEnd w:id="44"/>
    </w:p>
    <w:p w:rsidR="00E26C70" w:rsidRDefault="00E26C70" w:rsidP="00E26C70">
      <w:pPr>
        <w:pStyle w:val="aa"/>
      </w:pPr>
    </w:p>
    <w:p w:rsidR="00E26C70" w:rsidRDefault="00E26C70" w:rsidP="00E26C70">
      <w:pPr>
        <w:spacing w:line="360" w:lineRule="auto"/>
        <w:ind w:firstLine="567"/>
        <w:jc w:val="both"/>
        <w:rPr>
          <w:rFonts w:ascii="Arial" w:hAnsi="Arial" w:cs="Arial"/>
          <w:sz w:val="24"/>
        </w:rPr>
      </w:pPr>
      <w:r>
        <w:rPr>
          <w:rFonts w:ascii="Arial" w:hAnsi="Arial" w:cs="Arial"/>
          <w:sz w:val="24"/>
        </w:rPr>
        <w:t>З</w:t>
      </w:r>
      <w:r w:rsidRPr="00D408E0">
        <w:rPr>
          <w:rFonts w:ascii="Arial" w:hAnsi="Arial" w:cs="Arial"/>
          <w:sz w:val="24"/>
        </w:rPr>
        <w:t xml:space="preserve">она безопасного теплоснабжения от котельной </w:t>
      </w:r>
      <w:r>
        <w:rPr>
          <w:rFonts w:ascii="Arial" w:hAnsi="Arial" w:cs="Arial"/>
          <w:sz w:val="24"/>
        </w:rPr>
        <w:t>КЗТА</w:t>
      </w:r>
      <w:r w:rsidRPr="00D408E0">
        <w:rPr>
          <w:rFonts w:ascii="Arial" w:hAnsi="Arial" w:cs="Arial"/>
          <w:sz w:val="24"/>
        </w:rPr>
        <w:t xml:space="preserve"> показана на рисунке</w:t>
      </w:r>
      <w:r w:rsidRPr="00A43174">
        <w:rPr>
          <w:rFonts w:ascii="Arial" w:hAnsi="Arial" w:cs="Arial"/>
          <w:sz w:val="28"/>
        </w:rPr>
        <w:t xml:space="preserve">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C5D49">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C5D49">
        <w:rPr>
          <w:rFonts w:ascii="Arial" w:hAnsi="Arial" w:cs="Arial"/>
          <w:noProof/>
          <w:sz w:val="24"/>
        </w:rPr>
        <w:t>15</w:t>
      </w:r>
      <w:r>
        <w:rPr>
          <w:rFonts w:ascii="Arial" w:hAnsi="Arial" w:cs="Arial"/>
          <w:sz w:val="24"/>
        </w:rPr>
        <w:fldChar w:fldCharType="end"/>
      </w:r>
      <w:r>
        <w:rPr>
          <w:rFonts w:ascii="Arial" w:hAnsi="Arial" w:cs="Arial"/>
          <w:sz w:val="24"/>
        </w:rPr>
        <w:t xml:space="preserve"> синим цветом.</w:t>
      </w:r>
    </w:p>
    <w:p w:rsidR="00E26C70" w:rsidRDefault="00E26C70" w:rsidP="00E26C70">
      <w:pPr>
        <w:spacing w:line="360" w:lineRule="auto"/>
        <w:ind w:firstLine="567"/>
        <w:jc w:val="both"/>
        <w:rPr>
          <w:rFonts w:ascii="Arial" w:hAnsi="Arial" w:cs="Arial"/>
          <w:sz w:val="24"/>
        </w:rPr>
      </w:pPr>
      <w:r>
        <w:rPr>
          <w:rFonts w:ascii="Arial" w:hAnsi="Arial" w:cs="Arial"/>
          <w:sz w:val="24"/>
        </w:rPr>
        <w:t xml:space="preserve">Зона действия от котельной, выделенная на рисунке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C5D49">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C5D49">
        <w:rPr>
          <w:rFonts w:ascii="Arial" w:hAnsi="Arial" w:cs="Arial"/>
          <w:noProof/>
          <w:sz w:val="24"/>
        </w:rPr>
        <w:t>15</w:t>
      </w:r>
      <w:r>
        <w:rPr>
          <w:rFonts w:ascii="Arial" w:hAnsi="Arial" w:cs="Arial"/>
          <w:sz w:val="24"/>
        </w:rPr>
        <w:fldChar w:fldCharType="end"/>
      </w:r>
      <w:r>
        <w:rPr>
          <w:rFonts w:ascii="Arial" w:hAnsi="Arial" w:cs="Arial"/>
          <w:sz w:val="24"/>
        </w:rPr>
        <w:t xml:space="preserve"> и не вошедшая в зону безопасного теплоснабжения, находится в зоне ненормативной надежности.</w:t>
      </w:r>
    </w:p>
    <w:p w:rsidR="00047EB5" w:rsidRPr="00884963" w:rsidRDefault="00047EB5" w:rsidP="00E26C70">
      <w:pPr>
        <w:spacing w:line="360" w:lineRule="auto"/>
        <w:ind w:firstLine="567"/>
        <w:jc w:val="both"/>
        <w:rPr>
          <w:rFonts w:ascii="Arial" w:hAnsi="Arial" w:cs="Arial"/>
          <w:sz w:val="24"/>
        </w:rPr>
      </w:pPr>
    </w:p>
    <w:p w:rsidR="00047EB5" w:rsidRDefault="00047EB5" w:rsidP="00047EB5">
      <w:pPr>
        <w:pStyle w:val="2"/>
      </w:pPr>
      <w:bookmarkStart w:id="45" w:name="_Toc71271185"/>
      <w:r>
        <w:t>Система теплоснабжения от котельной Чичерина, 23а</w:t>
      </w:r>
      <w:bookmarkEnd w:id="45"/>
    </w:p>
    <w:p w:rsidR="00047EB5" w:rsidRDefault="00047EB5" w:rsidP="00047EB5"/>
    <w:p w:rsidR="00047EB5" w:rsidRDefault="00047EB5" w:rsidP="00047EB5">
      <w:pPr>
        <w:pStyle w:val="3"/>
      </w:pPr>
      <w:bookmarkStart w:id="46" w:name="_Toc71271186"/>
      <w:r>
        <w:t xml:space="preserve">Расчетный путь от кот. Чичерина, 23 а до Пухова, 53 (расчетный путь № </w:t>
      </w:r>
      <w:r w:rsidR="008302F4">
        <w:fldChar w:fldCharType="begin"/>
      </w:r>
      <w:r w:rsidR="008302F4">
        <w:instrText xml:space="preserve"> SEQ поле \* ARABIC \s 1 </w:instrText>
      </w:r>
      <w:r w:rsidR="008302F4">
        <w:fldChar w:fldCharType="separate"/>
      </w:r>
      <w:r w:rsidR="00CC5D49">
        <w:rPr>
          <w:noProof/>
        </w:rPr>
        <w:t>7</w:t>
      </w:r>
      <w:r w:rsidR="008302F4">
        <w:rPr>
          <w:noProof/>
        </w:rPr>
        <w:fldChar w:fldCharType="end"/>
      </w:r>
      <w:proofErr w:type="gramStart"/>
      <w:r>
        <w:t xml:space="preserve"> )</w:t>
      </w:r>
      <w:bookmarkEnd w:id="46"/>
      <w:proofErr w:type="gramEnd"/>
    </w:p>
    <w:p w:rsidR="00047EB5" w:rsidRDefault="00047EB5" w:rsidP="00047EB5">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047EB5" w:rsidRDefault="00047EB5" w:rsidP="00047EB5">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16</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047EB5" w:rsidRDefault="00047EB5" w:rsidP="00047EB5">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lastRenderedPageBreak/>
        <w:drawing>
          <wp:inline distT="0" distB="0" distL="0" distR="0" wp14:anchorId="40781B77" wp14:editId="5AC27022">
            <wp:extent cx="5940425" cy="4424817"/>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940425" cy="4424817"/>
                    </a:xfrm>
                    <a:prstGeom prst="rect">
                      <a:avLst/>
                    </a:prstGeom>
                  </pic:spPr>
                </pic:pic>
              </a:graphicData>
            </a:graphic>
          </wp:inline>
        </w:drawing>
      </w:r>
    </w:p>
    <w:p w:rsidR="00047EB5" w:rsidRDefault="00047EB5" w:rsidP="00047EB5">
      <w:pPr>
        <w:pStyle w:val="aa"/>
      </w:pPr>
      <w:r>
        <w:rPr>
          <w:rFonts w:ascii="Arial" w:eastAsia="Arial" w:hAnsi="Arial" w:cs="Arial"/>
          <w:szCs w:val="24"/>
        </w:rPr>
        <w:tab/>
      </w:r>
      <w:bookmarkStart w:id="47" w:name="_Toc71271231"/>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C5D49">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C5D49">
        <w:rPr>
          <w:rFonts w:eastAsia="Arial" w:cs="Arial"/>
          <w:noProof/>
          <w:spacing w:val="-4"/>
          <w:szCs w:val="24"/>
        </w:rPr>
        <w:t>16</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r w:rsidR="008302F4">
        <w:fldChar w:fldCharType="begin"/>
      </w:r>
      <w:r w:rsidR="008302F4">
        <w:instrText xml:space="preserve"> SEQ поле \* ARABIC \c </w:instrText>
      </w:r>
      <w:r w:rsidR="008302F4">
        <w:fldChar w:fldCharType="separate"/>
      </w:r>
      <w:r w:rsidR="00CC5D49">
        <w:rPr>
          <w:noProof/>
        </w:rPr>
        <w:t>7</w:t>
      </w:r>
      <w:r w:rsidR="008302F4">
        <w:rPr>
          <w:noProof/>
        </w:rPr>
        <w:fldChar w:fldCharType="end"/>
      </w:r>
      <w:r>
        <w:t>)</w:t>
      </w:r>
      <w:bookmarkEnd w:id="47"/>
    </w:p>
    <w:p w:rsidR="00047EB5" w:rsidRDefault="00047EB5" w:rsidP="00047EB5">
      <w:pPr>
        <w:pStyle w:val="aa"/>
        <w:jc w:val="left"/>
      </w:pPr>
    </w:p>
    <w:p w:rsidR="00047EB5" w:rsidRPr="00770F63" w:rsidRDefault="00047EB5" w:rsidP="00047EB5">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17</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C5D49">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C5D49">
        <w:rPr>
          <w:rFonts w:ascii="Arial" w:hAnsi="Arial" w:cs="Arial"/>
          <w:noProof/>
          <w:sz w:val="24"/>
        </w:rPr>
        <w:t>7</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представлено изменение расчётных показателей вероятности безотказной работы</w:t>
      </w:r>
      <w:r w:rsidRPr="00A43174">
        <w:rPr>
          <w:rFonts w:ascii="Arial" w:eastAsia="Arial" w:hAnsi="Arial" w:cs="Arial"/>
          <w:spacing w:val="-4"/>
          <w:sz w:val="24"/>
          <w:szCs w:val="24"/>
        </w:rPr>
        <w:t xml:space="preserve"> </w:t>
      </w:r>
      <w:r>
        <w:rPr>
          <w:rFonts w:ascii="Arial" w:eastAsia="Arial" w:hAnsi="Arial" w:cs="Arial"/>
          <w:spacing w:val="-4"/>
          <w:sz w:val="24"/>
          <w:szCs w:val="24"/>
        </w:rPr>
        <w:t>при нормативном сроке эксплуатации.</w:t>
      </w:r>
    </w:p>
    <w:p w:rsidR="00047EB5" w:rsidRPr="00305361" w:rsidRDefault="00047EB5" w:rsidP="00047EB5">
      <w:pPr>
        <w:jc w:val="center"/>
      </w:pPr>
      <w:r>
        <w:rPr>
          <w:noProof/>
          <w:lang w:eastAsia="ru-RU"/>
        </w:rPr>
        <w:lastRenderedPageBreak/>
        <w:drawing>
          <wp:inline distT="0" distB="0" distL="0" distR="0" wp14:anchorId="7054A243" wp14:editId="79E1E357">
            <wp:extent cx="5944235" cy="7230745"/>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4235" cy="7230745"/>
                    </a:xfrm>
                    <a:prstGeom prst="rect">
                      <a:avLst/>
                    </a:prstGeom>
                    <a:noFill/>
                  </pic:spPr>
                </pic:pic>
              </a:graphicData>
            </a:graphic>
          </wp:inline>
        </w:drawing>
      </w:r>
    </w:p>
    <w:p w:rsidR="00047EB5" w:rsidRPr="00024F52" w:rsidRDefault="00047EB5" w:rsidP="00047EB5">
      <w:pPr>
        <w:pStyle w:val="aa"/>
      </w:pPr>
      <w:bookmarkStart w:id="48" w:name="_Toc71271232"/>
      <w:r w:rsidRPr="0040623F">
        <w:t xml:space="preserve">Рисунок </w:t>
      </w:r>
      <w:r w:rsidR="008302F4">
        <w:fldChar w:fldCharType="begin"/>
      </w:r>
      <w:r w:rsidR="008302F4">
        <w:instrText xml:space="preserve"> STYLEREF 1 \s </w:instrText>
      </w:r>
      <w:r w:rsidR="008302F4">
        <w:fldChar w:fldCharType="separate"/>
      </w:r>
      <w:r w:rsidR="00CC5D49">
        <w:rPr>
          <w:noProof/>
        </w:rPr>
        <w:t>2</w:t>
      </w:r>
      <w:r w:rsidR="008302F4">
        <w:rPr>
          <w:noProof/>
        </w:rPr>
        <w:fldChar w:fldCharType="end"/>
      </w:r>
      <w:r>
        <w:t>.</w:t>
      </w:r>
      <w:r w:rsidR="008302F4">
        <w:fldChar w:fldCharType="begin"/>
      </w:r>
      <w:r w:rsidR="008302F4">
        <w:instrText xml:space="preserve"> SEQ Рисунок \* ARABIC \c </w:instrText>
      </w:r>
      <w:r w:rsidR="008302F4">
        <w:fldChar w:fldCharType="separate"/>
      </w:r>
      <w:r w:rsidR="00CC5D49">
        <w:rPr>
          <w:noProof/>
        </w:rPr>
        <w:t>17</w:t>
      </w:r>
      <w:r w:rsidR="008302F4">
        <w:rPr>
          <w:noProof/>
        </w:rPr>
        <w:fldChar w:fldCharType="end"/>
      </w:r>
      <w:r w:rsidRPr="0040623F">
        <w:t xml:space="preserve"> Вероятность</w:t>
      </w:r>
      <w:r w:rsidRPr="0018639B">
        <w:t xml:space="preserve"> безотказной работы тепловых сетей </w:t>
      </w:r>
      <w:r>
        <w:t xml:space="preserve">(расчетный путь № </w:t>
      </w:r>
      <w:r w:rsidR="008302F4">
        <w:fldChar w:fldCharType="begin"/>
      </w:r>
      <w:r w:rsidR="008302F4">
        <w:instrText xml:space="preserve"> SEQ поле \* ARABIC \c </w:instrText>
      </w:r>
      <w:r w:rsidR="008302F4">
        <w:fldChar w:fldCharType="separate"/>
      </w:r>
      <w:r w:rsidR="00CC5D49">
        <w:rPr>
          <w:noProof/>
        </w:rPr>
        <w:t>7</w:t>
      </w:r>
      <w:r w:rsidR="008302F4">
        <w:rPr>
          <w:noProof/>
        </w:rPr>
        <w:fldChar w:fldCharType="end"/>
      </w:r>
      <w:r>
        <w:t>)</w:t>
      </w:r>
      <w:bookmarkEnd w:id="48"/>
    </w:p>
    <w:p w:rsidR="00047EB5" w:rsidRDefault="00047EB5" w:rsidP="00047EB5">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047EB5" w:rsidRPr="00185D7E" w:rsidRDefault="00047EB5" w:rsidP="00047EB5">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C5D49">
        <w:rPr>
          <w:rFonts w:ascii="Arial" w:eastAsia="Arial" w:hAnsi="Arial" w:cs="Arial"/>
          <w:noProof/>
          <w:spacing w:val="-4"/>
          <w:sz w:val="24"/>
          <w:szCs w:val="24"/>
        </w:rPr>
        <w:t>17</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047EB5" w:rsidRDefault="00047EB5" w:rsidP="00047EB5">
      <w:pPr>
        <w:tabs>
          <w:tab w:val="left" w:pos="1523"/>
        </w:tabs>
        <w:rPr>
          <w:rFonts w:ascii="Arial" w:eastAsia="Arial" w:hAnsi="Arial" w:cs="Arial"/>
          <w:sz w:val="24"/>
          <w:szCs w:val="24"/>
        </w:rPr>
        <w:sectPr w:rsidR="00047EB5" w:rsidSect="0093267A">
          <w:pgSz w:w="11906" w:h="16838"/>
          <w:pgMar w:top="1134" w:right="850" w:bottom="1134" w:left="1701" w:header="708" w:footer="708" w:gutter="0"/>
          <w:cols w:space="708"/>
          <w:docGrid w:linePitch="360"/>
        </w:sectPr>
      </w:pPr>
    </w:p>
    <w:p w:rsidR="00047EB5" w:rsidRPr="00442D25" w:rsidRDefault="00047EB5" w:rsidP="00047EB5">
      <w:pPr>
        <w:pStyle w:val="ac"/>
      </w:pPr>
      <w:bookmarkStart w:id="49" w:name="_Toc71271209"/>
      <w:r w:rsidRPr="00906788">
        <w:lastRenderedPageBreak/>
        <w:t xml:space="preserve">Таблица </w:t>
      </w:r>
      <w:r w:rsidR="008302F4">
        <w:fldChar w:fldCharType="begin"/>
      </w:r>
      <w:r w:rsidR="008302F4">
        <w:instrText xml:space="preserve"> STYLEREF 1 \s </w:instrText>
      </w:r>
      <w:r w:rsidR="008302F4">
        <w:fldChar w:fldCharType="separate"/>
      </w:r>
      <w:r w:rsidR="00CC5D49">
        <w:rPr>
          <w:noProof/>
        </w:rPr>
        <w:t>2</w:t>
      </w:r>
      <w:r w:rsidR="008302F4">
        <w:rPr>
          <w:noProof/>
        </w:rPr>
        <w:fldChar w:fldCharType="end"/>
      </w:r>
      <w:r>
        <w:t>.</w:t>
      </w:r>
      <w:r w:rsidR="008302F4">
        <w:fldChar w:fldCharType="begin"/>
      </w:r>
      <w:r w:rsidR="008302F4">
        <w:instrText xml:space="preserve"> SEQ Таблица \* ARABIC \c </w:instrText>
      </w:r>
      <w:r w:rsidR="008302F4">
        <w:fldChar w:fldCharType="separate"/>
      </w:r>
      <w:r w:rsidR="00CC5D49">
        <w:rPr>
          <w:noProof/>
        </w:rPr>
        <w:t>7</w:t>
      </w:r>
      <w:r w:rsidR="008302F4">
        <w:rPr>
          <w:noProof/>
        </w:rPr>
        <w:fldChar w:fldCharType="end"/>
      </w:r>
      <w:r w:rsidRPr="00906788">
        <w:t xml:space="preserve"> Изменение расчётных показателей вероятности безотказной работы </w:t>
      </w:r>
      <w:r>
        <w:t xml:space="preserve">тепловой сети (расчетный путь № </w:t>
      </w:r>
      <w:r w:rsidR="008302F4">
        <w:fldChar w:fldCharType="begin"/>
      </w:r>
      <w:r w:rsidR="008302F4">
        <w:instrText xml:space="preserve"> SEQ поле \* ARABIC \c </w:instrText>
      </w:r>
      <w:r w:rsidR="008302F4">
        <w:fldChar w:fldCharType="separate"/>
      </w:r>
      <w:r w:rsidR="00CC5D49">
        <w:rPr>
          <w:noProof/>
        </w:rPr>
        <w:t>7</w:t>
      </w:r>
      <w:r w:rsidR="008302F4">
        <w:rPr>
          <w:noProof/>
        </w:rPr>
        <w:fldChar w:fldCharType="end"/>
      </w:r>
      <w:r>
        <w:t>)</w:t>
      </w:r>
      <w:bookmarkEnd w:id="49"/>
    </w:p>
    <w:tbl>
      <w:tblPr>
        <w:tblW w:w="14580" w:type="dxa"/>
        <w:tblInd w:w="93" w:type="dxa"/>
        <w:tblLook w:val="04A0" w:firstRow="1" w:lastRow="0" w:firstColumn="1" w:lastColumn="0" w:noHBand="0" w:noVBand="1"/>
      </w:tblPr>
      <w:tblGrid>
        <w:gridCol w:w="674"/>
        <w:gridCol w:w="1614"/>
        <w:gridCol w:w="1719"/>
        <w:gridCol w:w="759"/>
        <w:gridCol w:w="969"/>
        <w:gridCol w:w="829"/>
        <w:gridCol w:w="928"/>
        <w:gridCol w:w="1486"/>
        <w:gridCol w:w="1484"/>
        <w:gridCol w:w="1486"/>
        <w:gridCol w:w="1486"/>
        <w:gridCol w:w="1146"/>
      </w:tblGrid>
      <w:tr w:rsidR="00A80EE5" w:rsidRPr="00A80EE5" w:rsidTr="00CC5D49">
        <w:trPr>
          <w:trHeight w:val="2496"/>
          <w:tblHeader/>
        </w:trPr>
        <w:tc>
          <w:tcPr>
            <w:tcW w:w="674"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 xml:space="preserve">№ </w:t>
            </w:r>
            <w:proofErr w:type="spellStart"/>
            <w:r w:rsidRPr="00A80EE5">
              <w:rPr>
                <w:rFonts w:ascii="Arial" w:eastAsia="Times New Roman" w:hAnsi="Arial" w:cs="Arial"/>
                <w:b/>
                <w:bCs/>
                <w:i/>
                <w:iCs/>
                <w:color w:val="000000"/>
                <w:sz w:val="18"/>
                <w:szCs w:val="18"/>
                <w:lang w:eastAsia="ru-RU"/>
              </w:rPr>
              <w:t>уч</w:t>
            </w:r>
            <w:proofErr w:type="spellEnd"/>
            <w:r w:rsidRPr="00A80EE5">
              <w:rPr>
                <w:rFonts w:ascii="Arial" w:eastAsia="Times New Roman" w:hAnsi="Arial" w:cs="Arial"/>
                <w:b/>
                <w:bCs/>
                <w:i/>
                <w:iCs/>
                <w:color w:val="000000"/>
                <w:sz w:val="18"/>
                <w:szCs w:val="18"/>
                <w:lang w:eastAsia="ru-RU"/>
              </w:rPr>
              <w:t>-ка</w:t>
            </w:r>
          </w:p>
        </w:tc>
        <w:tc>
          <w:tcPr>
            <w:tcW w:w="1614"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Нач. узел</w:t>
            </w:r>
          </w:p>
        </w:tc>
        <w:tc>
          <w:tcPr>
            <w:tcW w:w="1719"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proofErr w:type="spellStart"/>
            <w:r w:rsidRPr="00A80EE5">
              <w:rPr>
                <w:rFonts w:ascii="Arial" w:eastAsia="Times New Roman" w:hAnsi="Arial" w:cs="Arial"/>
                <w:b/>
                <w:bCs/>
                <w:i/>
                <w:iCs/>
                <w:color w:val="000000"/>
                <w:sz w:val="18"/>
                <w:szCs w:val="18"/>
                <w:lang w:eastAsia="ru-RU"/>
              </w:rPr>
              <w:t>Кон</w:t>
            </w:r>
            <w:proofErr w:type="gramStart"/>
            <w:r w:rsidRPr="00A80EE5">
              <w:rPr>
                <w:rFonts w:ascii="Arial" w:eastAsia="Times New Roman" w:hAnsi="Arial" w:cs="Arial"/>
                <w:b/>
                <w:bCs/>
                <w:i/>
                <w:iCs/>
                <w:color w:val="000000"/>
                <w:sz w:val="18"/>
                <w:szCs w:val="18"/>
                <w:lang w:eastAsia="ru-RU"/>
              </w:rPr>
              <w:t>.у</w:t>
            </w:r>
            <w:proofErr w:type="gramEnd"/>
            <w:r w:rsidRPr="00A80EE5">
              <w:rPr>
                <w:rFonts w:ascii="Arial" w:eastAsia="Times New Roman" w:hAnsi="Arial" w:cs="Arial"/>
                <w:b/>
                <w:bCs/>
                <w:i/>
                <w:iCs/>
                <w:color w:val="000000"/>
                <w:sz w:val="18"/>
                <w:szCs w:val="18"/>
                <w:lang w:eastAsia="ru-RU"/>
              </w:rPr>
              <w:t>зел</w:t>
            </w:r>
            <w:proofErr w:type="spellEnd"/>
          </w:p>
        </w:tc>
        <w:tc>
          <w:tcPr>
            <w:tcW w:w="759"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 xml:space="preserve">Длина участка, </w:t>
            </w:r>
            <w:proofErr w:type="gramStart"/>
            <w:r w:rsidRPr="00A80EE5">
              <w:rPr>
                <w:rFonts w:ascii="Arial" w:eastAsia="Times New Roman" w:hAnsi="Arial" w:cs="Arial"/>
                <w:b/>
                <w:bCs/>
                <w:i/>
                <w:iCs/>
                <w:color w:val="000000"/>
                <w:sz w:val="18"/>
                <w:szCs w:val="18"/>
                <w:lang w:eastAsia="ru-RU"/>
              </w:rPr>
              <w:t>м</w:t>
            </w:r>
            <w:proofErr w:type="gramEnd"/>
          </w:p>
        </w:tc>
        <w:tc>
          <w:tcPr>
            <w:tcW w:w="969"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A80EE5">
              <w:rPr>
                <w:rFonts w:ascii="Arial" w:eastAsia="Times New Roman" w:hAnsi="Arial" w:cs="Arial"/>
                <w:b/>
                <w:bCs/>
                <w:i/>
                <w:iCs/>
                <w:color w:val="000000"/>
                <w:sz w:val="18"/>
                <w:szCs w:val="18"/>
                <w:lang w:eastAsia="ru-RU"/>
              </w:rPr>
              <w:t>м</w:t>
            </w:r>
            <w:proofErr w:type="gramEnd"/>
          </w:p>
        </w:tc>
        <w:tc>
          <w:tcPr>
            <w:tcW w:w="829"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 xml:space="preserve">Диаметр участка, </w:t>
            </w:r>
            <w:proofErr w:type="gramStart"/>
            <w:r w:rsidRPr="00A80EE5">
              <w:rPr>
                <w:rFonts w:ascii="Arial" w:eastAsia="Times New Roman" w:hAnsi="Arial" w:cs="Arial"/>
                <w:b/>
                <w:bCs/>
                <w:i/>
                <w:iCs/>
                <w:color w:val="000000"/>
                <w:sz w:val="18"/>
                <w:szCs w:val="18"/>
                <w:lang w:eastAsia="ru-RU"/>
              </w:rPr>
              <w:t>м</w:t>
            </w:r>
            <w:proofErr w:type="gramEnd"/>
          </w:p>
        </w:tc>
        <w:tc>
          <w:tcPr>
            <w:tcW w:w="928"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 xml:space="preserve">Тип прокладки(1-надземная, 2, 3, 4- </w:t>
            </w:r>
            <w:proofErr w:type="gramStart"/>
            <w:r w:rsidRPr="00A80EE5">
              <w:rPr>
                <w:rFonts w:ascii="Arial" w:eastAsia="Times New Roman" w:hAnsi="Arial" w:cs="Arial"/>
                <w:b/>
                <w:bCs/>
                <w:i/>
                <w:iCs/>
                <w:color w:val="000000"/>
                <w:sz w:val="18"/>
                <w:szCs w:val="18"/>
                <w:lang w:eastAsia="ru-RU"/>
              </w:rPr>
              <w:t>подземная</w:t>
            </w:r>
            <w:proofErr w:type="gramEnd"/>
            <w:r w:rsidRPr="00A80EE5">
              <w:rPr>
                <w:rFonts w:ascii="Arial" w:eastAsia="Times New Roman" w:hAnsi="Arial" w:cs="Arial"/>
                <w:b/>
                <w:bCs/>
                <w:i/>
                <w:iCs/>
                <w:color w:val="000000"/>
                <w:sz w:val="18"/>
                <w:szCs w:val="18"/>
                <w:lang w:eastAsia="ru-RU"/>
              </w:rPr>
              <w:t>)</w:t>
            </w:r>
          </w:p>
        </w:tc>
        <w:tc>
          <w:tcPr>
            <w:tcW w:w="1486"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Частота интенсивность отказа</w:t>
            </w:r>
          </w:p>
        </w:tc>
        <w:tc>
          <w:tcPr>
            <w:tcW w:w="1484"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 xml:space="preserve">Среднее время восстановление </w:t>
            </w:r>
            <w:proofErr w:type="spellStart"/>
            <w:r w:rsidRPr="00A80EE5">
              <w:rPr>
                <w:rFonts w:ascii="Arial" w:eastAsia="Times New Roman" w:hAnsi="Arial" w:cs="Arial"/>
                <w:b/>
                <w:bCs/>
                <w:i/>
                <w:iCs/>
                <w:color w:val="000000"/>
                <w:sz w:val="18"/>
                <w:szCs w:val="18"/>
                <w:lang w:eastAsia="ru-RU"/>
              </w:rPr>
              <w:t>уч</w:t>
            </w:r>
            <w:proofErr w:type="spellEnd"/>
            <w:r w:rsidRPr="00A80EE5">
              <w:rPr>
                <w:rFonts w:ascii="Arial" w:eastAsia="Times New Roman" w:hAnsi="Arial" w:cs="Arial"/>
                <w:b/>
                <w:bCs/>
                <w:i/>
                <w:iCs/>
                <w:color w:val="000000"/>
                <w:sz w:val="18"/>
                <w:szCs w:val="18"/>
                <w:lang w:eastAsia="ru-RU"/>
              </w:rPr>
              <w:t>-ка</w:t>
            </w:r>
          </w:p>
        </w:tc>
        <w:tc>
          <w:tcPr>
            <w:tcW w:w="1486"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86"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 xml:space="preserve">Параметр потока отказов </w:t>
            </w:r>
            <w:proofErr w:type="spellStart"/>
            <w:r w:rsidRPr="00A80EE5">
              <w:rPr>
                <w:rFonts w:ascii="Arial" w:eastAsia="Times New Roman" w:hAnsi="Arial" w:cs="Arial"/>
                <w:b/>
                <w:bCs/>
                <w:i/>
                <w:iCs/>
                <w:color w:val="000000"/>
                <w:sz w:val="18"/>
                <w:szCs w:val="18"/>
                <w:lang w:eastAsia="ru-RU"/>
              </w:rPr>
              <w:t>теплоснабжениянакопленным</w:t>
            </w:r>
            <w:proofErr w:type="spellEnd"/>
            <w:r w:rsidRPr="00A80EE5">
              <w:rPr>
                <w:rFonts w:ascii="Arial" w:eastAsia="Times New Roman" w:hAnsi="Arial" w:cs="Arial"/>
                <w:b/>
                <w:bCs/>
                <w:i/>
                <w:iCs/>
                <w:color w:val="000000"/>
                <w:sz w:val="18"/>
                <w:szCs w:val="18"/>
                <w:lang w:eastAsia="ru-RU"/>
              </w:rPr>
              <w:t xml:space="preserve"> итогом, 1/год</w:t>
            </w:r>
          </w:p>
        </w:tc>
        <w:tc>
          <w:tcPr>
            <w:tcW w:w="1146"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ВБР на отопительный период 2012/2013 года</w:t>
            </w:r>
          </w:p>
        </w:tc>
      </w:tr>
      <w:tr w:rsidR="00A80EE5" w:rsidRPr="00A80EE5" w:rsidTr="00CC5D49">
        <w:trPr>
          <w:trHeight w:val="8"/>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Котельная Чичерина, 23а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ТК-1</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0,3</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0,00387</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0,00038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0,00038</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1,000</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ТК-1</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0,3</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0,00039</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1,000</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УТ-3</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76</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0,3</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0,02454</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9,3</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0,00554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0,00593</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0,994</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УТ-3</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УТ3А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0,00065</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0,00607</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0,994</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УТ3А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УТ-3Б</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0,03229</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0,00728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0,01336</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0,987</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6</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УТ-3Б</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УТ-4</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0,01615</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0,00157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0,01493</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0,985</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7</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УТ-4</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УТ-5</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0,01130</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0,00110</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0,01603</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0,984</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8</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УТ-5</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ТК-31</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0,01615</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0,00157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0,01760</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0,983</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9</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ТК-31</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ТК-52</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0,00323</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0,00031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0,01791</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0,982</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ТК-52</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ТК-53</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0,00807</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0,00079</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0,01870</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0,981</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11</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ТК-53</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ТК-54</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0,00646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0,00063</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0,01933</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0,981</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ТК-54</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ТК-55</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0,00161</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0,01948</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0,981</w:t>
            </w:r>
          </w:p>
        </w:tc>
      </w:tr>
      <w:tr w:rsidR="00A80EE5" w:rsidRPr="00A80EE5" w:rsidTr="00CC5D49">
        <w:trPr>
          <w:trHeight w:val="8"/>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13</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ТК-55</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0,01292</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0,00126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0,02074</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0,979</w:t>
            </w:r>
          </w:p>
        </w:tc>
      </w:tr>
      <w:tr w:rsidR="00A80EE5" w:rsidRPr="00A80EE5" w:rsidTr="00CC5D49">
        <w:trPr>
          <w:trHeight w:val="8"/>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14</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0,00032</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0,00003</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0,02077</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0,979</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15</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ТК-63</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52</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0,01679</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0,00163</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0,02240</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0,978</w:t>
            </w:r>
          </w:p>
        </w:tc>
      </w:tr>
      <w:tr w:rsidR="00A80EE5" w:rsidRPr="00A80EE5" w:rsidTr="00CC5D49">
        <w:trPr>
          <w:trHeight w:val="8"/>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16</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ТК-63</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33</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0,01066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0,00104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0,02344</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0,977</w:t>
            </w:r>
          </w:p>
        </w:tc>
      </w:tr>
      <w:tr w:rsidR="00A80EE5" w:rsidRPr="00A80EE5" w:rsidTr="00CC5D49">
        <w:trPr>
          <w:trHeight w:val="8"/>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17</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0,00323</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0,00031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0,02375</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0,977</w:t>
            </w:r>
          </w:p>
        </w:tc>
      </w:tr>
      <w:tr w:rsidR="00A80EE5" w:rsidRPr="00A80EE5" w:rsidTr="00CC5D49">
        <w:trPr>
          <w:trHeight w:val="8"/>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18</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ТК-64</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0,00097</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0,00009</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0,02385</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0,976</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19</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ТК-64</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0,02386</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0,976</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20</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ТК-63</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449,5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0,01615</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8,3</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0,00157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0,02543</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0,975</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lastRenderedPageBreak/>
              <w:t>21</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ТК-63</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ТК-70</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34</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449,5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0,01098</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8,3</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0,00107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0,02650</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0,974</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22</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ТК-70</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ТК-71</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449,5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0,00484</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7,9</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0,00047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0,02697</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0,973</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23</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ТК-71</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180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449,5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0,05812</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3,9</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0,00000</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0,02697</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0,973</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24</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449,5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0,03875</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3,9</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0,00000</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0,02697</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0,973</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25</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449,5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0,01615</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0,00157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0,02854</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0,972</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26</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449,5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0,02856</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0,972</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27</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0,01776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0,00173</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0,03028</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0,970</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28</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39</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0,01259</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0,00122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0,03151</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0,969</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29</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0,01130</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0,00110</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0,03261</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0,968</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30</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0,03262</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0,968</w:t>
            </w:r>
          </w:p>
        </w:tc>
      </w:tr>
      <w:tr w:rsidR="00A80EE5" w:rsidRPr="00A80EE5" w:rsidTr="00CC5D49">
        <w:trPr>
          <w:trHeight w:val="35"/>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31</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0,01130</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0,00110</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0,03372</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0,967</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32</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43</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0,01389</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0,00135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0,03507</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0,966</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33</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34</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0,01098</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0,00107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0,03614</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0,965</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34</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0,03616</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0,964</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35</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34</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103,5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0,01098</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0,00107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0,03722</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0,963</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36</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31</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103,5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0,01001</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0,00097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0,03820</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0,963</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37</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38</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103,5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0,01227</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0,00119</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0,03939</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0,961</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38</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103,5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0,03941</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0,961</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39</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48,5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0,00097</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0,00009</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0,03950</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0,961</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40</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43</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48,5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0,01389</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0,00135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0,04085</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0,960</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41</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48,5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0,00065</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7,3</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0,04087</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0,960</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42</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48,5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0,07</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0,04088</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0,960</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43</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31,5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0,07</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0,00323</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0,00010</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0,04098</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0,960</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lastRenderedPageBreak/>
              <w:t>44</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6</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31,5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0,07</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0,00194</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0,04104</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0,960</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45</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31,5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0,07</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0,00484</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3,2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0,00000</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0,04104</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0,960</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46</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31,5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0,07</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0,04104</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0,960</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47</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75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75,5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0,07</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0,02422</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0,00076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0,04180</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0,959</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48</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75,5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0,04181</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0,959</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49</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38</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0,01227</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0,00038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0,04219</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0,959</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50</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0,00484</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0,04234</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0,959</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общежитие</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0,00065</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0,04236</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0,959</w:t>
            </w:r>
          </w:p>
        </w:tc>
      </w:tr>
    </w:tbl>
    <w:p w:rsidR="00047EB5" w:rsidRDefault="00047EB5" w:rsidP="00047EB5">
      <w:pPr>
        <w:tabs>
          <w:tab w:val="left" w:pos="1523"/>
        </w:tabs>
        <w:rPr>
          <w:rFonts w:ascii="Arial" w:eastAsia="Arial" w:hAnsi="Arial" w:cs="Arial"/>
          <w:sz w:val="24"/>
          <w:szCs w:val="24"/>
        </w:rPr>
        <w:sectPr w:rsidR="00047EB5" w:rsidSect="00F1138D">
          <w:pgSz w:w="16838" w:h="11906" w:orient="landscape"/>
          <w:pgMar w:top="1701" w:right="1134" w:bottom="850" w:left="1134" w:header="708" w:footer="708" w:gutter="0"/>
          <w:cols w:space="708"/>
          <w:docGrid w:linePitch="360"/>
        </w:sectPr>
      </w:pPr>
    </w:p>
    <w:p w:rsidR="00047EB5" w:rsidRDefault="00047EB5" w:rsidP="00047EB5">
      <w:pPr>
        <w:pStyle w:val="3"/>
      </w:pPr>
      <w:bookmarkStart w:id="50" w:name="_Toc71271187"/>
      <w:r>
        <w:lastRenderedPageBreak/>
        <w:t>Зоны ненормативной надежности и безопасного теплоснабжения</w:t>
      </w:r>
      <w:bookmarkEnd w:id="50"/>
    </w:p>
    <w:p w:rsidR="00047EB5" w:rsidRDefault="00047EB5" w:rsidP="00047EB5"/>
    <w:p w:rsidR="00047EB5" w:rsidRDefault="00A80EE5" w:rsidP="00047EB5">
      <w:r>
        <w:rPr>
          <w:noProof/>
          <w:lang w:eastAsia="ru-RU"/>
        </w:rPr>
        <w:drawing>
          <wp:inline distT="0" distB="0" distL="0" distR="0" wp14:anchorId="69DB7C4F" wp14:editId="243CDEB5">
            <wp:extent cx="5940425" cy="4549278"/>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940425" cy="4549278"/>
                    </a:xfrm>
                    <a:prstGeom prst="rect">
                      <a:avLst/>
                    </a:prstGeom>
                  </pic:spPr>
                </pic:pic>
              </a:graphicData>
            </a:graphic>
          </wp:inline>
        </w:drawing>
      </w:r>
    </w:p>
    <w:p w:rsidR="00047EB5" w:rsidRDefault="00047EB5" w:rsidP="00047EB5">
      <w:pPr>
        <w:pStyle w:val="aa"/>
      </w:pPr>
      <w:bookmarkStart w:id="51" w:name="_Toc71271233"/>
      <w:r w:rsidRPr="00D408E0">
        <w:t xml:space="preserve">Рисунок </w:t>
      </w:r>
      <w:r w:rsidR="008302F4">
        <w:fldChar w:fldCharType="begin"/>
      </w:r>
      <w:r w:rsidR="008302F4">
        <w:instrText xml:space="preserve"> STYLEREF 1 \s </w:instrText>
      </w:r>
      <w:r w:rsidR="008302F4">
        <w:fldChar w:fldCharType="separate"/>
      </w:r>
      <w:r w:rsidR="00CC5D49">
        <w:rPr>
          <w:noProof/>
        </w:rPr>
        <w:t>2</w:t>
      </w:r>
      <w:r w:rsidR="008302F4">
        <w:rPr>
          <w:noProof/>
        </w:rPr>
        <w:fldChar w:fldCharType="end"/>
      </w:r>
      <w:r w:rsidRPr="00D408E0">
        <w:t>.</w:t>
      </w:r>
      <w:r w:rsidR="008302F4">
        <w:fldChar w:fldCharType="begin"/>
      </w:r>
      <w:r w:rsidR="008302F4">
        <w:instrText xml:space="preserve"> SEQ Рисунок \* ARABIC \s 1 </w:instrText>
      </w:r>
      <w:r w:rsidR="008302F4">
        <w:fldChar w:fldCharType="separate"/>
      </w:r>
      <w:r w:rsidR="00CC5D49">
        <w:rPr>
          <w:noProof/>
        </w:rPr>
        <w:t>18</w:t>
      </w:r>
      <w:r w:rsidR="008302F4">
        <w:rPr>
          <w:noProof/>
        </w:rPr>
        <w:fldChar w:fldCharType="end"/>
      </w:r>
      <w:r w:rsidRPr="00D408E0">
        <w:t xml:space="preserve"> –</w:t>
      </w:r>
      <w:r>
        <w:t>З</w:t>
      </w:r>
      <w:r w:rsidRPr="00A43174">
        <w:t>она безопасного теплоснабжения от котельной</w:t>
      </w:r>
      <w:r w:rsidR="00A80EE5">
        <w:t xml:space="preserve"> Чичерина, 23а</w:t>
      </w:r>
      <w:bookmarkEnd w:id="51"/>
    </w:p>
    <w:p w:rsidR="00047EB5" w:rsidRDefault="00047EB5" w:rsidP="00047EB5">
      <w:pPr>
        <w:pStyle w:val="aa"/>
      </w:pPr>
    </w:p>
    <w:p w:rsidR="00A80EE5" w:rsidRPr="00D408E0" w:rsidRDefault="00A80EE5" w:rsidP="00A80EE5">
      <w:pPr>
        <w:spacing w:line="360" w:lineRule="auto"/>
        <w:ind w:firstLine="567"/>
        <w:jc w:val="both"/>
        <w:rPr>
          <w:rFonts w:ascii="Arial" w:hAnsi="Arial" w:cs="Arial"/>
          <w:sz w:val="24"/>
        </w:rPr>
      </w:pPr>
      <w:r w:rsidRPr="00D408E0">
        <w:rPr>
          <w:rFonts w:ascii="Arial" w:hAnsi="Arial" w:cs="Arial"/>
          <w:sz w:val="24"/>
        </w:rPr>
        <w:t xml:space="preserve">По результатам расчета вероятности безотказной работы видно, что вся зона действия котельной </w:t>
      </w:r>
      <w:r>
        <w:rPr>
          <w:rFonts w:ascii="Arial" w:hAnsi="Arial" w:cs="Arial"/>
          <w:sz w:val="24"/>
        </w:rPr>
        <w:t>Чичерина, 23а</w:t>
      </w:r>
      <w:r w:rsidRPr="00D408E0">
        <w:rPr>
          <w:rFonts w:ascii="Arial" w:hAnsi="Arial" w:cs="Arial"/>
          <w:sz w:val="24"/>
        </w:rPr>
        <w:t xml:space="preserve"> находится в зоне безопасного теплоснабжения.</w:t>
      </w:r>
    </w:p>
    <w:p w:rsidR="00A80EE5" w:rsidRDefault="00A80EE5" w:rsidP="00A80EE5">
      <w:pPr>
        <w:spacing w:line="360" w:lineRule="auto"/>
        <w:ind w:firstLine="567"/>
        <w:jc w:val="both"/>
        <w:rPr>
          <w:rFonts w:ascii="Arial" w:hAnsi="Arial" w:cs="Arial"/>
          <w:sz w:val="24"/>
          <w:lang w:val="en-US"/>
        </w:rPr>
      </w:pPr>
      <w:r w:rsidRPr="00D408E0">
        <w:rPr>
          <w:rFonts w:ascii="Arial" w:hAnsi="Arial" w:cs="Arial"/>
          <w:sz w:val="24"/>
        </w:rPr>
        <w:t xml:space="preserve">Зона действия (зона безопасного теплоснабжения) от котельной </w:t>
      </w:r>
      <w:r>
        <w:rPr>
          <w:rFonts w:ascii="Arial" w:hAnsi="Arial" w:cs="Arial"/>
          <w:sz w:val="24"/>
        </w:rPr>
        <w:t xml:space="preserve">Чичерина, 23а </w:t>
      </w:r>
      <w:r w:rsidRPr="00D408E0">
        <w:rPr>
          <w:rFonts w:ascii="Arial" w:hAnsi="Arial" w:cs="Arial"/>
          <w:sz w:val="24"/>
        </w:rPr>
        <w:t>показана на рисунке</w:t>
      </w:r>
      <w:r w:rsidRPr="00A43174">
        <w:rPr>
          <w:rFonts w:ascii="Arial" w:hAnsi="Arial" w:cs="Arial"/>
          <w:sz w:val="28"/>
        </w:rPr>
        <w:t xml:space="preserve">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C5D49">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C5D49">
        <w:rPr>
          <w:rFonts w:ascii="Arial" w:hAnsi="Arial" w:cs="Arial"/>
          <w:noProof/>
          <w:sz w:val="24"/>
        </w:rPr>
        <w:t>18</w:t>
      </w:r>
      <w:r>
        <w:rPr>
          <w:rFonts w:ascii="Arial" w:hAnsi="Arial" w:cs="Arial"/>
          <w:sz w:val="24"/>
        </w:rPr>
        <w:fldChar w:fldCharType="end"/>
      </w:r>
    </w:p>
    <w:p w:rsidR="00047EB5" w:rsidRPr="00884963" w:rsidRDefault="00047EB5" w:rsidP="00047EB5">
      <w:pPr>
        <w:spacing w:line="360" w:lineRule="auto"/>
        <w:ind w:firstLine="567"/>
        <w:jc w:val="both"/>
        <w:rPr>
          <w:rFonts w:ascii="Arial" w:hAnsi="Arial" w:cs="Arial"/>
          <w:sz w:val="24"/>
        </w:rPr>
      </w:pPr>
      <w:r>
        <w:rPr>
          <w:rFonts w:ascii="Arial" w:hAnsi="Arial" w:cs="Arial"/>
          <w:sz w:val="24"/>
        </w:rPr>
        <w:t>.</w:t>
      </w:r>
    </w:p>
    <w:p w:rsidR="001937E3" w:rsidRDefault="00811943" w:rsidP="00985349">
      <w:pPr>
        <w:pStyle w:val="2"/>
      </w:pPr>
      <w:bookmarkStart w:id="52" w:name="_Toc71271188"/>
      <w:r>
        <w:t>Система теплоснабжения от ТЭЦ П</w:t>
      </w:r>
      <w:r w:rsidR="001937E3">
        <w:t>АО «</w:t>
      </w:r>
      <w:proofErr w:type="spellStart"/>
      <w:r w:rsidR="001937E3">
        <w:t>Квадра</w:t>
      </w:r>
      <w:proofErr w:type="spellEnd"/>
      <w:r w:rsidR="001937E3">
        <w:t>»</w:t>
      </w:r>
      <w:bookmarkEnd w:id="52"/>
    </w:p>
    <w:p w:rsidR="001937E3" w:rsidRDefault="001937E3" w:rsidP="001937E3"/>
    <w:p w:rsidR="001937E3" w:rsidRDefault="00811943" w:rsidP="001937E3">
      <w:pPr>
        <w:pStyle w:val="3"/>
      </w:pPr>
      <w:bookmarkStart w:id="53" w:name="_Toc71271189"/>
      <w:r>
        <w:t>Расчетный путь от ТЭЦ П</w:t>
      </w:r>
      <w:r w:rsidR="001937E3">
        <w:t>АО «</w:t>
      </w:r>
      <w:proofErr w:type="spellStart"/>
      <w:r w:rsidR="001937E3">
        <w:t>Квадра</w:t>
      </w:r>
      <w:proofErr w:type="spellEnd"/>
      <w:r w:rsidR="001937E3">
        <w:t xml:space="preserve">» до Гурьянова 65 (расчетный путь № </w:t>
      </w:r>
      <w:r w:rsidR="008302F4">
        <w:fldChar w:fldCharType="begin"/>
      </w:r>
      <w:r w:rsidR="008302F4">
        <w:instrText xml:space="preserve"> SEQ поле \* ARABIC \s 1 </w:instrText>
      </w:r>
      <w:r w:rsidR="008302F4">
        <w:fldChar w:fldCharType="separate"/>
      </w:r>
      <w:r w:rsidR="00CC5D49">
        <w:rPr>
          <w:noProof/>
        </w:rPr>
        <w:t>8</w:t>
      </w:r>
      <w:r w:rsidR="008302F4">
        <w:rPr>
          <w:noProof/>
        </w:rPr>
        <w:fldChar w:fldCharType="end"/>
      </w:r>
      <w:proofErr w:type="gramStart"/>
      <w:r w:rsidR="001937E3">
        <w:t xml:space="preserve"> )</w:t>
      </w:r>
      <w:bookmarkEnd w:id="53"/>
      <w:proofErr w:type="gramEnd"/>
    </w:p>
    <w:p w:rsidR="001937E3" w:rsidRDefault="001937E3" w:rsidP="001937E3">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1937E3" w:rsidRDefault="001937E3" w:rsidP="001937E3">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19</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CC5D49" w:rsidRDefault="00CC5D49" w:rsidP="001937E3">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1937E3" w:rsidRDefault="001937E3" w:rsidP="001937E3">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4E3890D5" wp14:editId="6B19155E">
            <wp:extent cx="5940425" cy="4615494"/>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940425" cy="4615494"/>
                    </a:xfrm>
                    <a:prstGeom prst="rect">
                      <a:avLst/>
                    </a:prstGeom>
                  </pic:spPr>
                </pic:pic>
              </a:graphicData>
            </a:graphic>
          </wp:inline>
        </w:drawing>
      </w:r>
    </w:p>
    <w:p w:rsidR="001937E3" w:rsidRDefault="001937E3" w:rsidP="001937E3">
      <w:pPr>
        <w:pStyle w:val="aa"/>
      </w:pPr>
      <w:r>
        <w:rPr>
          <w:rFonts w:ascii="Arial" w:eastAsia="Arial" w:hAnsi="Arial" w:cs="Arial"/>
          <w:szCs w:val="24"/>
        </w:rPr>
        <w:tab/>
      </w:r>
      <w:bookmarkStart w:id="54" w:name="_Toc71271234"/>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C5D49">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C5D49">
        <w:rPr>
          <w:rFonts w:eastAsia="Arial" w:cs="Arial"/>
          <w:noProof/>
          <w:spacing w:val="-4"/>
          <w:szCs w:val="24"/>
        </w:rPr>
        <w:t>19</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r w:rsidR="008302F4">
        <w:fldChar w:fldCharType="begin"/>
      </w:r>
      <w:r w:rsidR="008302F4">
        <w:instrText xml:space="preserve"> SEQ поле \* ARABIC \c </w:instrText>
      </w:r>
      <w:r w:rsidR="008302F4">
        <w:fldChar w:fldCharType="separate"/>
      </w:r>
      <w:r w:rsidR="00CC5D49">
        <w:rPr>
          <w:noProof/>
        </w:rPr>
        <w:t>8</w:t>
      </w:r>
      <w:r w:rsidR="008302F4">
        <w:rPr>
          <w:noProof/>
        </w:rPr>
        <w:fldChar w:fldCharType="end"/>
      </w:r>
      <w:r>
        <w:t>)</w:t>
      </w:r>
      <w:bookmarkEnd w:id="54"/>
    </w:p>
    <w:p w:rsidR="001937E3" w:rsidRDefault="001937E3" w:rsidP="001937E3">
      <w:pPr>
        <w:pStyle w:val="aa"/>
        <w:jc w:val="left"/>
      </w:pPr>
    </w:p>
    <w:p w:rsidR="001937E3" w:rsidRPr="00770F63" w:rsidRDefault="001937E3" w:rsidP="001937E3">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20</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C5D49">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C5D49">
        <w:rPr>
          <w:rFonts w:ascii="Arial" w:hAnsi="Arial" w:cs="Arial"/>
          <w:noProof/>
          <w:sz w:val="24"/>
        </w:rPr>
        <w:t>8</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представлено изменение расчётных показателей вероятности безотказной работы</w:t>
      </w:r>
      <w:r w:rsidRPr="00A43174">
        <w:rPr>
          <w:rFonts w:ascii="Arial" w:eastAsia="Arial" w:hAnsi="Arial" w:cs="Arial"/>
          <w:spacing w:val="-4"/>
          <w:sz w:val="24"/>
          <w:szCs w:val="24"/>
        </w:rPr>
        <w:t xml:space="preserve"> </w:t>
      </w:r>
      <w:r>
        <w:rPr>
          <w:rFonts w:ascii="Arial" w:eastAsia="Arial" w:hAnsi="Arial" w:cs="Arial"/>
          <w:spacing w:val="-4"/>
          <w:sz w:val="24"/>
          <w:szCs w:val="24"/>
        </w:rPr>
        <w:t>при нормативном сроке эксплуатации.</w:t>
      </w:r>
    </w:p>
    <w:p w:rsidR="001937E3" w:rsidRPr="00305361" w:rsidRDefault="001937E3" w:rsidP="001937E3">
      <w:pPr>
        <w:jc w:val="center"/>
      </w:pPr>
      <w:r>
        <w:rPr>
          <w:noProof/>
          <w:lang w:eastAsia="ru-RU"/>
        </w:rPr>
        <w:lastRenderedPageBreak/>
        <w:drawing>
          <wp:inline distT="0" distB="0" distL="0" distR="0" wp14:anchorId="3C5596C2" wp14:editId="3A8561A0">
            <wp:extent cx="5986780" cy="559054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86780" cy="5590540"/>
                    </a:xfrm>
                    <a:prstGeom prst="rect">
                      <a:avLst/>
                    </a:prstGeom>
                    <a:noFill/>
                  </pic:spPr>
                </pic:pic>
              </a:graphicData>
            </a:graphic>
          </wp:inline>
        </w:drawing>
      </w:r>
    </w:p>
    <w:p w:rsidR="001937E3" w:rsidRPr="00024F52" w:rsidRDefault="001937E3" w:rsidP="001937E3">
      <w:pPr>
        <w:pStyle w:val="aa"/>
      </w:pPr>
      <w:bookmarkStart w:id="55" w:name="_Toc71271235"/>
      <w:r w:rsidRPr="0040623F">
        <w:t xml:space="preserve">Рисунок </w:t>
      </w:r>
      <w:r w:rsidR="008302F4">
        <w:fldChar w:fldCharType="begin"/>
      </w:r>
      <w:r w:rsidR="008302F4">
        <w:instrText xml:space="preserve"> STYLEREF 1 \s </w:instrText>
      </w:r>
      <w:r w:rsidR="008302F4">
        <w:fldChar w:fldCharType="separate"/>
      </w:r>
      <w:r w:rsidR="00CC5D49">
        <w:rPr>
          <w:noProof/>
        </w:rPr>
        <w:t>2</w:t>
      </w:r>
      <w:r w:rsidR="008302F4">
        <w:rPr>
          <w:noProof/>
        </w:rPr>
        <w:fldChar w:fldCharType="end"/>
      </w:r>
      <w:r>
        <w:t>.</w:t>
      </w:r>
      <w:r w:rsidR="008302F4">
        <w:fldChar w:fldCharType="begin"/>
      </w:r>
      <w:r w:rsidR="008302F4">
        <w:instrText xml:space="preserve"> SEQ Рисунок \* ARABIC \c </w:instrText>
      </w:r>
      <w:r w:rsidR="008302F4">
        <w:fldChar w:fldCharType="separate"/>
      </w:r>
      <w:r w:rsidR="00CC5D49">
        <w:rPr>
          <w:noProof/>
        </w:rPr>
        <w:t>20</w:t>
      </w:r>
      <w:r w:rsidR="008302F4">
        <w:rPr>
          <w:noProof/>
        </w:rPr>
        <w:fldChar w:fldCharType="end"/>
      </w:r>
      <w:r w:rsidRPr="0040623F">
        <w:t xml:space="preserve"> Вероятность</w:t>
      </w:r>
      <w:r w:rsidRPr="0018639B">
        <w:t xml:space="preserve"> безотказной работы тепловых сетей </w:t>
      </w:r>
      <w:r>
        <w:t xml:space="preserve">(расчетный путь № </w:t>
      </w:r>
      <w:r w:rsidR="008302F4">
        <w:fldChar w:fldCharType="begin"/>
      </w:r>
      <w:r w:rsidR="008302F4">
        <w:instrText xml:space="preserve"> SEQ поле \* ARABIC \c </w:instrText>
      </w:r>
      <w:r w:rsidR="008302F4">
        <w:fldChar w:fldCharType="separate"/>
      </w:r>
      <w:r w:rsidR="00CC5D49">
        <w:rPr>
          <w:noProof/>
        </w:rPr>
        <w:t>8</w:t>
      </w:r>
      <w:r w:rsidR="008302F4">
        <w:rPr>
          <w:noProof/>
        </w:rPr>
        <w:fldChar w:fldCharType="end"/>
      </w:r>
      <w:r>
        <w:t>)</w:t>
      </w:r>
      <w:bookmarkEnd w:id="55"/>
    </w:p>
    <w:p w:rsidR="001937E3" w:rsidRDefault="001937E3" w:rsidP="001937E3">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1937E3" w:rsidRPr="00185D7E" w:rsidRDefault="001937E3" w:rsidP="001937E3">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C5D49">
        <w:rPr>
          <w:rFonts w:ascii="Arial" w:eastAsia="Arial" w:hAnsi="Arial" w:cs="Arial"/>
          <w:noProof/>
          <w:spacing w:val="-4"/>
          <w:sz w:val="24"/>
          <w:szCs w:val="24"/>
        </w:rPr>
        <w:t>20</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w:t>
      </w:r>
      <w:r>
        <w:rPr>
          <w:rFonts w:ascii="Arial" w:eastAsia="Arial" w:hAnsi="Arial" w:cs="Arial"/>
          <w:spacing w:val="-4"/>
          <w:sz w:val="24"/>
          <w:szCs w:val="24"/>
        </w:rPr>
        <w:t xml:space="preserve">не </w:t>
      </w:r>
      <w:r w:rsidRPr="00770F63">
        <w:rPr>
          <w:rFonts w:ascii="Arial" w:eastAsia="Arial" w:hAnsi="Arial" w:cs="Arial"/>
          <w:spacing w:val="-4"/>
          <w:sz w:val="24"/>
          <w:szCs w:val="24"/>
        </w:rPr>
        <w:t xml:space="preserve">обеспечивается </w:t>
      </w:r>
      <w:r w:rsidR="00CC5D49">
        <w:rPr>
          <w:rFonts w:ascii="Arial" w:eastAsia="Arial" w:hAnsi="Arial" w:cs="Arial"/>
          <w:spacing w:val="-4"/>
          <w:sz w:val="24"/>
          <w:szCs w:val="24"/>
        </w:rPr>
        <w:t>от начала расчетного пути.</w:t>
      </w:r>
    </w:p>
    <w:p w:rsidR="001937E3" w:rsidRPr="00185D7E" w:rsidRDefault="001937E3" w:rsidP="001937E3">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 xml:space="preserve">. </w:t>
      </w:r>
    </w:p>
    <w:p w:rsidR="001937E3" w:rsidRDefault="001937E3" w:rsidP="001937E3">
      <w:pPr>
        <w:tabs>
          <w:tab w:val="left" w:pos="1523"/>
        </w:tabs>
        <w:rPr>
          <w:rFonts w:ascii="Arial" w:eastAsia="Arial" w:hAnsi="Arial" w:cs="Arial"/>
          <w:sz w:val="24"/>
          <w:szCs w:val="24"/>
        </w:rPr>
        <w:sectPr w:rsidR="001937E3" w:rsidSect="0093267A">
          <w:pgSz w:w="11906" w:h="16838"/>
          <w:pgMar w:top="1134" w:right="850" w:bottom="1134" w:left="1701" w:header="708" w:footer="708" w:gutter="0"/>
          <w:cols w:space="708"/>
          <w:docGrid w:linePitch="360"/>
        </w:sectPr>
      </w:pPr>
    </w:p>
    <w:p w:rsidR="001937E3" w:rsidRPr="00442D25" w:rsidRDefault="001937E3" w:rsidP="001937E3">
      <w:pPr>
        <w:pStyle w:val="ac"/>
      </w:pPr>
      <w:bookmarkStart w:id="56" w:name="_Toc71271210"/>
      <w:r w:rsidRPr="00906788">
        <w:lastRenderedPageBreak/>
        <w:t xml:space="preserve">Таблица </w:t>
      </w:r>
      <w:r w:rsidR="008302F4">
        <w:fldChar w:fldCharType="begin"/>
      </w:r>
      <w:r w:rsidR="008302F4">
        <w:instrText xml:space="preserve"> STYLEREF 1 \s </w:instrText>
      </w:r>
      <w:r w:rsidR="008302F4">
        <w:fldChar w:fldCharType="separate"/>
      </w:r>
      <w:r w:rsidR="00CC5D49">
        <w:rPr>
          <w:noProof/>
        </w:rPr>
        <w:t>2</w:t>
      </w:r>
      <w:r w:rsidR="008302F4">
        <w:rPr>
          <w:noProof/>
        </w:rPr>
        <w:fldChar w:fldCharType="end"/>
      </w:r>
      <w:r>
        <w:t>.</w:t>
      </w:r>
      <w:r w:rsidR="008302F4">
        <w:fldChar w:fldCharType="begin"/>
      </w:r>
      <w:r w:rsidR="008302F4">
        <w:instrText xml:space="preserve"> SEQ Таблица \* ARABIC \c </w:instrText>
      </w:r>
      <w:r w:rsidR="008302F4">
        <w:fldChar w:fldCharType="separate"/>
      </w:r>
      <w:r w:rsidR="00CC5D49">
        <w:rPr>
          <w:noProof/>
        </w:rPr>
        <w:t>8</w:t>
      </w:r>
      <w:r w:rsidR="008302F4">
        <w:rPr>
          <w:noProof/>
        </w:rPr>
        <w:fldChar w:fldCharType="end"/>
      </w:r>
      <w:r w:rsidRPr="00906788">
        <w:t xml:space="preserve"> Изменение расчётных показателей вероятности безотказной работы </w:t>
      </w:r>
      <w:r>
        <w:t xml:space="preserve">тепловой сети (расчетный путь № </w:t>
      </w:r>
      <w:r w:rsidR="008302F4">
        <w:fldChar w:fldCharType="begin"/>
      </w:r>
      <w:r w:rsidR="008302F4">
        <w:instrText xml:space="preserve"> SEQ поле \* ARABIC \c </w:instrText>
      </w:r>
      <w:r w:rsidR="008302F4">
        <w:fldChar w:fldCharType="separate"/>
      </w:r>
      <w:r w:rsidR="00CC5D49">
        <w:rPr>
          <w:noProof/>
        </w:rPr>
        <w:t>8</w:t>
      </w:r>
      <w:r w:rsidR="008302F4">
        <w:rPr>
          <w:noProof/>
        </w:rPr>
        <w:fldChar w:fldCharType="end"/>
      </w:r>
      <w:r>
        <w:t>)</w:t>
      </w:r>
      <w:bookmarkEnd w:id="56"/>
    </w:p>
    <w:tbl>
      <w:tblPr>
        <w:tblW w:w="14541" w:type="dxa"/>
        <w:tblInd w:w="93" w:type="dxa"/>
        <w:tblLook w:val="04A0" w:firstRow="1" w:lastRow="0" w:firstColumn="1" w:lastColumn="0" w:noHBand="0" w:noVBand="1"/>
      </w:tblPr>
      <w:tblGrid>
        <w:gridCol w:w="678"/>
        <w:gridCol w:w="1505"/>
        <w:gridCol w:w="1505"/>
        <w:gridCol w:w="905"/>
        <w:gridCol w:w="905"/>
        <w:gridCol w:w="975"/>
        <w:gridCol w:w="935"/>
        <w:gridCol w:w="1495"/>
        <w:gridCol w:w="1495"/>
        <w:gridCol w:w="1495"/>
        <w:gridCol w:w="1495"/>
        <w:gridCol w:w="1153"/>
      </w:tblGrid>
      <w:tr w:rsidR="001937E3" w:rsidRPr="001937E3" w:rsidTr="001937E3">
        <w:trPr>
          <w:trHeight w:val="3368"/>
          <w:tblHeader/>
        </w:trPr>
        <w:tc>
          <w:tcPr>
            <w:tcW w:w="678"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 xml:space="preserve">№ </w:t>
            </w:r>
            <w:proofErr w:type="spellStart"/>
            <w:r w:rsidRPr="001937E3">
              <w:rPr>
                <w:rFonts w:ascii="Arial" w:eastAsia="Times New Roman" w:hAnsi="Arial" w:cs="Arial"/>
                <w:b/>
                <w:bCs/>
                <w:i/>
                <w:iCs/>
                <w:color w:val="000000"/>
                <w:sz w:val="18"/>
                <w:szCs w:val="18"/>
                <w:lang w:eastAsia="ru-RU"/>
              </w:rPr>
              <w:t>уч</w:t>
            </w:r>
            <w:proofErr w:type="spellEnd"/>
            <w:r w:rsidRPr="001937E3">
              <w:rPr>
                <w:rFonts w:ascii="Arial" w:eastAsia="Times New Roman" w:hAnsi="Arial" w:cs="Arial"/>
                <w:b/>
                <w:bCs/>
                <w:i/>
                <w:iCs/>
                <w:color w:val="000000"/>
                <w:sz w:val="18"/>
                <w:szCs w:val="18"/>
                <w:lang w:eastAsia="ru-RU"/>
              </w:rPr>
              <w:t>-ка</w:t>
            </w:r>
          </w:p>
        </w:tc>
        <w:tc>
          <w:tcPr>
            <w:tcW w:w="150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Нач. узел</w:t>
            </w:r>
          </w:p>
        </w:tc>
        <w:tc>
          <w:tcPr>
            <w:tcW w:w="150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proofErr w:type="spellStart"/>
            <w:r w:rsidRPr="001937E3">
              <w:rPr>
                <w:rFonts w:ascii="Arial" w:eastAsia="Times New Roman" w:hAnsi="Arial" w:cs="Arial"/>
                <w:b/>
                <w:bCs/>
                <w:i/>
                <w:iCs/>
                <w:color w:val="000000"/>
                <w:sz w:val="18"/>
                <w:szCs w:val="18"/>
                <w:lang w:eastAsia="ru-RU"/>
              </w:rPr>
              <w:t>Кон</w:t>
            </w:r>
            <w:proofErr w:type="gramStart"/>
            <w:r w:rsidRPr="001937E3">
              <w:rPr>
                <w:rFonts w:ascii="Arial" w:eastAsia="Times New Roman" w:hAnsi="Arial" w:cs="Arial"/>
                <w:b/>
                <w:bCs/>
                <w:i/>
                <w:iCs/>
                <w:color w:val="000000"/>
                <w:sz w:val="18"/>
                <w:szCs w:val="18"/>
                <w:lang w:eastAsia="ru-RU"/>
              </w:rPr>
              <w:t>.у</w:t>
            </w:r>
            <w:proofErr w:type="gramEnd"/>
            <w:r w:rsidRPr="001937E3">
              <w:rPr>
                <w:rFonts w:ascii="Arial" w:eastAsia="Times New Roman" w:hAnsi="Arial" w:cs="Arial"/>
                <w:b/>
                <w:bCs/>
                <w:i/>
                <w:iCs/>
                <w:color w:val="000000"/>
                <w:sz w:val="18"/>
                <w:szCs w:val="18"/>
                <w:lang w:eastAsia="ru-RU"/>
              </w:rPr>
              <w:t>зел</w:t>
            </w:r>
            <w:proofErr w:type="spellEnd"/>
          </w:p>
        </w:tc>
        <w:tc>
          <w:tcPr>
            <w:tcW w:w="90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 xml:space="preserve">Длина участка, </w:t>
            </w:r>
            <w:proofErr w:type="gramStart"/>
            <w:r w:rsidRPr="001937E3">
              <w:rPr>
                <w:rFonts w:ascii="Arial" w:eastAsia="Times New Roman" w:hAnsi="Arial" w:cs="Arial"/>
                <w:b/>
                <w:bCs/>
                <w:i/>
                <w:iCs/>
                <w:color w:val="000000"/>
                <w:sz w:val="18"/>
                <w:szCs w:val="18"/>
                <w:lang w:eastAsia="ru-RU"/>
              </w:rPr>
              <w:t>м</w:t>
            </w:r>
            <w:proofErr w:type="gramEnd"/>
          </w:p>
        </w:tc>
        <w:tc>
          <w:tcPr>
            <w:tcW w:w="90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1937E3">
              <w:rPr>
                <w:rFonts w:ascii="Arial" w:eastAsia="Times New Roman" w:hAnsi="Arial" w:cs="Arial"/>
                <w:b/>
                <w:bCs/>
                <w:i/>
                <w:iCs/>
                <w:color w:val="000000"/>
                <w:sz w:val="18"/>
                <w:szCs w:val="18"/>
                <w:lang w:eastAsia="ru-RU"/>
              </w:rPr>
              <w:t>м</w:t>
            </w:r>
            <w:proofErr w:type="gramEnd"/>
          </w:p>
        </w:tc>
        <w:tc>
          <w:tcPr>
            <w:tcW w:w="97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 xml:space="preserve">Диаметр участка, </w:t>
            </w:r>
            <w:proofErr w:type="gramStart"/>
            <w:r w:rsidRPr="001937E3">
              <w:rPr>
                <w:rFonts w:ascii="Arial" w:eastAsia="Times New Roman" w:hAnsi="Arial" w:cs="Arial"/>
                <w:b/>
                <w:bCs/>
                <w:i/>
                <w:iCs/>
                <w:color w:val="000000"/>
                <w:sz w:val="18"/>
                <w:szCs w:val="18"/>
                <w:lang w:eastAsia="ru-RU"/>
              </w:rPr>
              <w:t>м</w:t>
            </w:r>
            <w:proofErr w:type="gramEnd"/>
          </w:p>
        </w:tc>
        <w:tc>
          <w:tcPr>
            <w:tcW w:w="93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 xml:space="preserve">Тип прокладки(1-надземная, 2, 3, 4- </w:t>
            </w:r>
            <w:proofErr w:type="gramStart"/>
            <w:r w:rsidRPr="001937E3">
              <w:rPr>
                <w:rFonts w:ascii="Arial" w:eastAsia="Times New Roman" w:hAnsi="Arial" w:cs="Arial"/>
                <w:b/>
                <w:bCs/>
                <w:i/>
                <w:iCs/>
                <w:color w:val="000000"/>
                <w:sz w:val="18"/>
                <w:szCs w:val="18"/>
                <w:lang w:eastAsia="ru-RU"/>
              </w:rPr>
              <w:t>подземная</w:t>
            </w:r>
            <w:proofErr w:type="gramEnd"/>
            <w:r w:rsidRPr="001937E3">
              <w:rPr>
                <w:rFonts w:ascii="Arial" w:eastAsia="Times New Roman" w:hAnsi="Arial" w:cs="Arial"/>
                <w:b/>
                <w:bCs/>
                <w:i/>
                <w:iCs/>
                <w:color w:val="000000"/>
                <w:sz w:val="18"/>
                <w:szCs w:val="18"/>
                <w:lang w:eastAsia="ru-RU"/>
              </w:rPr>
              <w:t>)</w:t>
            </w:r>
          </w:p>
        </w:tc>
        <w:tc>
          <w:tcPr>
            <w:tcW w:w="149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Частота интенсивность отказа</w:t>
            </w:r>
          </w:p>
        </w:tc>
        <w:tc>
          <w:tcPr>
            <w:tcW w:w="149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 xml:space="preserve">Среднее время восстановление </w:t>
            </w:r>
            <w:proofErr w:type="spellStart"/>
            <w:r w:rsidRPr="001937E3">
              <w:rPr>
                <w:rFonts w:ascii="Arial" w:eastAsia="Times New Roman" w:hAnsi="Arial" w:cs="Arial"/>
                <w:b/>
                <w:bCs/>
                <w:i/>
                <w:iCs/>
                <w:color w:val="000000"/>
                <w:sz w:val="18"/>
                <w:szCs w:val="18"/>
                <w:lang w:eastAsia="ru-RU"/>
              </w:rPr>
              <w:t>уч</w:t>
            </w:r>
            <w:proofErr w:type="spellEnd"/>
            <w:r w:rsidRPr="001937E3">
              <w:rPr>
                <w:rFonts w:ascii="Arial" w:eastAsia="Times New Roman" w:hAnsi="Arial" w:cs="Arial"/>
                <w:b/>
                <w:bCs/>
                <w:i/>
                <w:iCs/>
                <w:color w:val="000000"/>
                <w:sz w:val="18"/>
                <w:szCs w:val="18"/>
                <w:lang w:eastAsia="ru-RU"/>
              </w:rPr>
              <w:t>-ка</w:t>
            </w:r>
          </w:p>
        </w:tc>
        <w:tc>
          <w:tcPr>
            <w:tcW w:w="149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9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 xml:space="preserve">Параметр потока отказов </w:t>
            </w:r>
            <w:proofErr w:type="spellStart"/>
            <w:r w:rsidRPr="001937E3">
              <w:rPr>
                <w:rFonts w:ascii="Arial" w:eastAsia="Times New Roman" w:hAnsi="Arial" w:cs="Arial"/>
                <w:b/>
                <w:bCs/>
                <w:i/>
                <w:iCs/>
                <w:color w:val="000000"/>
                <w:sz w:val="18"/>
                <w:szCs w:val="18"/>
                <w:lang w:eastAsia="ru-RU"/>
              </w:rPr>
              <w:t>теплоснабжениянакопленным</w:t>
            </w:r>
            <w:proofErr w:type="spellEnd"/>
            <w:r w:rsidRPr="001937E3">
              <w:rPr>
                <w:rFonts w:ascii="Arial" w:eastAsia="Times New Roman" w:hAnsi="Arial" w:cs="Arial"/>
                <w:b/>
                <w:bCs/>
                <w:i/>
                <w:iCs/>
                <w:color w:val="000000"/>
                <w:sz w:val="18"/>
                <w:szCs w:val="18"/>
                <w:lang w:eastAsia="ru-RU"/>
              </w:rPr>
              <w:t xml:space="preserve"> итогом, 1/год</w:t>
            </w:r>
          </w:p>
        </w:tc>
        <w:tc>
          <w:tcPr>
            <w:tcW w:w="1153"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ВБР на отопительный период 2012/2013 года</w:t>
            </w:r>
          </w:p>
        </w:tc>
      </w:tr>
      <w:tr w:rsidR="001937E3" w:rsidRPr="001937E3" w:rsidTr="00CC5D49">
        <w:trPr>
          <w:trHeight w:val="106"/>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ТЭЦ-1 КВАДРА</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УТ</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2700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2716</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0,35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0,87185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11,2</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0,31479</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0,31479</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0,730</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УТ</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16</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2716</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0,3</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0,00517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9,8</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0,00117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3</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0,5</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269</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0,3</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0,00016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4</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ТКсм1к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3</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269</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0,3</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0,00097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5</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ТКсм1к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ТК-1к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148</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269</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0,3</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0,04779</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ТК-1к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proofErr w:type="spellStart"/>
            <w:r w:rsidRPr="001937E3">
              <w:rPr>
                <w:rFonts w:ascii="Calibri" w:eastAsia="Times New Roman" w:hAnsi="Calibri" w:cs="Calibri"/>
                <w:color w:val="000000"/>
                <w:sz w:val="18"/>
                <w:szCs w:val="18"/>
                <w:lang w:eastAsia="ru-RU"/>
              </w:rPr>
              <w:t>разв</w:t>
            </w:r>
            <w:proofErr w:type="spellEnd"/>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269</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0,01937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7</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proofErr w:type="spellStart"/>
            <w:r w:rsidRPr="001937E3">
              <w:rPr>
                <w:rFonts w:ascii="Calibri" w:eastAsia="Times New Roman" w:hAnsi="Calibri" w:cs="Calibri"/>
                <w:color w:val="000000"/>
                <w:sz w:val="18"/>
                <w:szCs w:val="18"/>
                <w:lang w:eastAsia="ru-RU"/>
              </w:rPr>
              <w:t>разв</w:t>
            </w:r>
            <w:proofErr w:type="spellEnd"/>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ТК6к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57</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269</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0,01841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8</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ТК6к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0,5</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269</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0,00016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9</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оп5к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58</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0,01873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10</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оп5к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тв4к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90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0,02906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11</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тв4к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оп6к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0,01937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12</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оп6к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proofErr w:type="spellStart"/>
            <w:r w:rsidRPr="001937E3">
              <w:rPr>
                <w:rFonts w:ascii="Calibri" w:eastAsia="Times New Roman" w:hAnsi="Calibri" w:cs="Calibri"/>
                <w:color w:val="000000"/>
                <w:sz w:val="18"/>
                <w:szCs w:val="18"/>
                <w:lang w:eastAsia="ru-RU"/>
              </w:rPr>
              <w:t>разв</w:t>
            </w:r>
            <w:proofErr w:type="spellEnd"/>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25</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0,00807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13</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proofErr w:type="spellStart"/>
            <w:r w:rsidRPr="001937E3">
              <w:rPr>
                <w:rFonts w:ascii="Calibri" w:eastAsia="Times New Roman" w:hAnsi="Calibri" w:cs="Calibri"/>
                <w:color w:val="000000"/>
                <w:sz w:val="18"/>
                <w:szCs w:val="18"/>
                <w:lang w:eastAsia="ru-RU"/>
              </w:rPr>
              <w:t>разв</w:t>
            </w:r>
            <w:proofErr w:type="spellEnd"/>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ТКсм2к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0,00646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14</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ТКсм2к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proofErr w:type="spellStart"/>
            <w:r w:rsidRPr="001937E3">
              <w:rPr>
                <w:rFonts w:ascii="Calibri" w:eastAsia="Times New Roman" w:hAnsi="Calibri" w:cs="Calibri"/>
                <w:color w:val="000000"/>
                <w:sz w:val="18"/>
                <w:szCs w:val="18"/>
                <w:lang w:eastAsia="ru-RU"/>
              </w:rPr>
              <w:t>разв</w:t>
            </w:r>
            <w:proofErr w:type="spellEnd"/>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73</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0,02357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15</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proofErr w:type="spellStart"/>
            <w:r w:rsidRPr="001937E3">
              <w:rPr>
                <w:rFonts w:ascii="Calibri" w:eastAsia="Times New Roman" w:hAnsi="Calibri" w:cs="Calibri"/>
                <w:color w:val="000000"/>
                <w:sz w:val="18"/>
                <w:szCs w:val="18"/>
                <w:lang w:eastAsia="ru-RU"/>
              </w:rPr>
              <w:t>разв</w:t>
            </w:r>
            <w:proofErr w:type="spellEnd"/>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ТК7к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45</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0,01453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16</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ТК7к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ТК8</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0,01937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lastRenderedPageBreak/>
              <w:t>17</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ТК8</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ТК10к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71</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0,02293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18</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ТК10к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ТК11к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26</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0,00840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19</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ТК11к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тв7к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27</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0,00872</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20</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тв7к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тв8к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55</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0,01776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21</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тв8к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ТК12</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30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0,00969</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22</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ТК12</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27</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0,00872</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23</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 </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3</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94,5</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0,00097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24</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 </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тв10к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23</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94,5</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0,00743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25</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тв10к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тв11к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25</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94,5</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0,00807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26</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тв11к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тв12к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94,5</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0,00323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27</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тв12к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тв13к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33</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94,5</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0,01066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28</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тв13к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0,5</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94,5</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0,15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0,00016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3,5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29</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365</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365</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0,125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0,11786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3,6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30</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со</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60</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0,1</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0,01937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3,3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bl>
    <w:p w:rsidR="001937E3" w:rsidRDefault="001937E3" w:rsidP="001937E3">
      <w:pPr>
        <w:tabs>
          <w:tab w:val="left" w:pos="1523"/>
        </w:tabs>
        <w:rPr>
          <w:rFonts w:ascii="Arial" w:eastAsia="Arial" w:hAnsi="Arial" w:cs="Arial"/>
          <w:sz w:val="24"/>
          <w:szCs w:val="24"/>
        </w:rPr>
        <w:sectPr w:rsidR="001937E3" w:rsidSect="00F1138D">
          <w:pgSz w:w="16838" w:h="11906" w:orient="landscape"/>
          <w:pgMar w:top="1701" w:right="1134" w:bottom="850" w:left="1134" w:header="708" w:footer="708" w:gutter="0"/>
          <w:cols w:space="708"/>
          <w:docGrid w:linePitch="360"/>
        </w:sectPr>
      </w:pPr>
    </w:p>
    <w:p w:rsidR="001937E3" w:rsidRDefault="001937E3" w:rsidP="001937E3">
      <w:pPr>
        <w:pStyle w:val="3"/>
      </w:pPr>
      <w:bookmarkStart w:id="57" w:name="_Toc71271190"/>
      <w:r>
        <w:lastRenderedPageBreak/>
        <w:t>Зоны ненормативной надежности и безопасного теплоснабжения</w:t>
      </w:r>
      <w:bookmarkEnd w:id="57"/>
    </w:p>
    <w:p w:rsidR="001937E3" w:rsidRDefault="001937E3" w:rsidP="001937E3"/>
    <w:p w:rsidR="001937E3" w:rsidRDefault="001937E3" w:rsidP="001937E3">
      <w:r>
        <w:rPr>
          <w:noProof/>
          <w:lang w:eastAsia="ru-RU"/>
        </w:rPr>
        <w:drawing>
          <wp:inline distT="0" distB="0" distL="0" distR="0" wp14:anchorId="29FF061A" wp14:editId="3799D828">
            <wp:extent cx="5940425" cy="4803106"/>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940425" cy="4803106"/>
                    </a:xfrm>
                    <a:prstGeom prst="rect">
                      <a:avLst/>
                    </a:prstGeom>
                  </pic:spPr>
                </pic:pic>
              </a:graphicData>
            </a:graphic>
          </wp:inline>
        </w:drawing>
      </w:r>
    </w:p>
    <w:p w:rsidR="001937E3" w:rsidRDefault="001937E3" w:rsidP="001937E3">
      <w:pPr>
        <w:pStyle w:val="aa"/>
      </w:pPr>
      <w:bookmarkStart w:id="58" w:name="_Toc71271236"/>
      <w:r w:rsidRPr="00D408E0">
        <w:t xml:space="preserve">Рисунок </w:t>
      </w:r>
      <w:r w:rsidR="008302F4">
        <w:fldChar w:fldCharType="begin"/>
      </w:r>
      <w:r w:rsidR="008302F4">
        <w:instrText xml:space="preserve"> STYLEREF 1 \s </w:instrText>
      </w:r>
      <w:r w:rsidR="008302F4">
        <w:fldChar w:fldCharType="separate"/>
      </w:r>
      <w:r w:rsidR="00CC5D49">
        <w:rPr>
          <w:noProof/>
        </w:rPr>
        <w:t>2</w:t>
      </w:r>
      <w:r w:rsidR="008302F4">
        <w:rPr>
          <w:noProof/>
        </w:rPr>
        <w:fldChar w:fldCharType="end"/>
      </w:r>
      <w:r w:rsidRPr="00D408E0">
        <w:t>.</w:t>
      </w:r>
      <w:r w:rsidR="008302F4">
        <w:fldChar w:fldCharType="begin"/>
      </w:r>
      <w:r w:rsidR="008302F4">
        <w:instrText xml:space="preserve"> SEQ Рисунок \* ARABIC \s 1 </w:instrText>
      </w:r>
      <w:r w:rsidR="008302F4">
        <w:fldChar w:fldCharType="separate"/>
      </w:r>
      <w:r w:rsidR="00CC5D49">
        <w:rPr>
          <w:noProof/>
        </w:rPr>
        <w:t>21</w:t>
      </w:r>
      <w:r w:rsidR="008302F4">
        <w:rPr>
          <w:noProof/>
        </w:rPr>
        <w:fldChar w:fldCharType="end"/>
      </w:r>
      <w:r w:rsidRPr="00D408E0">
        <w:t xml:space="preserve"> –</w:t>
      </w:r>
      <w:r>
        <w:t>З</w:t>
      </w:r>
      <w:r w:rsidRPr="00A43174">
        <w:t>она безопасного теплоснабжения от</w:t>
      </w:r>
      <w:r w:rsidR="00811943">
        <w:t xml:space="preserve"> ТЭЦ П</w:t>
      </w:r>
      <w:r>
        <w:t>АО «</w:t>
      </w:r>
      <w:proofErr w:type="spellStart"/>
      <w:r>
        <w:t>Квадра</w:t>
      </w:r>
      <w:proofErr w:type="spellEnd"/>
      <w:r>
        <w:t>»</w:t>
      </w:r>
      <w:bookmarkEnd w:id="58"/>
    </w:p>
    <w:p w:rsidR="00985349" w:rsidRDefault="00985349" w:rsidP="00985349">
      <w:pPr>
        <w:spacing w:line="360" w:lineRule="auto"/>
        <w:ind w:firstLine="567"/>
        <w:jc w:val="both"/>
        <w:rPr>
          <w:rFonts w:ascii="Arial" w:hAnsi="Arial" w:cs="Arial"/>
          <w:sz w:val="24"/>
        </w:rPr>
      </w:pPr>
    </w:p>
    <w:p w:rsidR="00985349" w:rsidRDefault="00985349" w:rsidP="00985349">
      <w:pPr>
        <w:spacing w:line="360" w:lineRule="auto"/>
        <w:ind w:firstLine="567"/>
        <w:jc w:val="both"/>
        <w:rPr>
          <w:rFonts w:ascii="Arial" w:hAnsi="Arial" w:cs="Arial"/>
          <w:sz w:val="24"/>
        </w:rPr>
      </w:pPr>
      <w:r>
        <w:rPr>
          <w:rFonts w:ascii="Arial" w:hAnsi="Arial" w:cs="Arial"/>
          <w:sz w:val="24"/>
        </w:rPr>
        <w:t>З</w:t>
      </w:r>
      <w:r w:rsidRPr="00D408E0">
        <w:rPr>
          <w:rFonts w:ascii="Arial" w:hAnsi="Arial" w:cs="Arial"/>
          <w:sz w:val="24"/>
        </w:rPr>
        <w:t xml:space="preserve">она безопасного теплоснабжения от </w:t>
      </w:r>
      <w:r w:rsidR="00811943">
        <w:rPr>
          <w:rFonts w:ascii="Arial" w:hAnsi="Arial" w:cs="Arial"/>
          <w:sz w:val="24"/>
        </w:rPr>
        <w:t>ТЭЦ П</w:t>
      </w:r>
      <w:r>
        <w:rPr>
          <w:rFonts w:ascii="Arial" w:hAnsi="Arial" w:cs="Arial"/>
          <w:sz w:val="24"/>
        </w:rPr>
        <w:t>АО «</w:t>
      </w:r>
      <w:proofErr w:type="spellStart"/>
      <w:r>
        <w:rPr>
          <w:rFonts w:ascii="Arial" w:hAnsi="Arial" w:cs="Arial"/>
          <w:sz w:val="24"/>
        </w:rPr>
        <w:t>Квадра</w:t>
      </w:r>
      <w:proofErr w:type="spellEnd"/>
      <w:r>
        <w:rPr>
          <w:rFonts w:ascii="Arial" w:hAnsi="Arial" w:cs="Arial"/>
          <w:sz w:val="24"/>
        </w:rPr>
        <w:t>»</w:t>
      </w:r>
      <w:r w:rsidRPr="00D408E0">
        <w:rPr>
          <w:rFonts w:ascii="Arial" w:hAnsi="Arial" w:cs="Arial"/>
          <w:sz w:val="24"/>
        </w:rPr>
        <w:t xml:space="preserve"> показана на рисунке</w:t>
      </w:r>
      <w:r w:rsidRPr="00A43174">
        <w:rPr>
          <w:rFonts w:ascii="Arial" w:hAnsi="Arial" w:cs="Arial"/>
          <w:sz w:val="28"/>
        </w:rPr>
        <w:t xml:space="preserve">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C5D49">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C5D49">
        <w:rPr>
          <w:rFonts w:ascii="Arial" w:hAnsi="Arial" w:cs="Arial"/>
          <w:noProof/>
          <w:sz w:val="24"/>
        </w:rPr>
        <w:t>21</w:t>
      </w:r>
      <w:r>
        <w:rPr>
          <w:rFonts w:ascii="Arial" w:hAnsi="Arial" w:cs="Arial"/>
          <w:sz w:val="24"/>
        </w:rPr>
        <w:fldChar w:fldCharType="end"/>
      </w:r>
      <w:r>
        <w:rPr>
          <w:rFonts w:ascii="Arial" w:hAnsi="Arial" w:cs="Arial"/>
          <w:sz w:val="24"/>
        </w:rPr>
        <w:t xml:space="preserve"> синим цветом.</w:t>
      </w:r>
    </w:p>
    <w:p w:rsidR="00985349" w:rsidRDefault="00985349" w:rsidP="00985349">
      <w:pPr>
        <w:spacing w:line="360" w:lineRule="auto"/>
        <w:ind w:firstLine="567"/>
        <w:jc w:val="both"/>
        <w:rPr>
          <w:rFonts w:ascii="Arial" w:hAnsi="Arial" w:cs="Arial"/>
          <w:sz w:val="24"/>
        </w:rPr>
      </w:pPr>
      <w:r>
        <w:rPr>
          <w:rFonts w:ascii="Arial" w:hAnsi="Arial" w:cs="Arial"/>
          <w:sz w:val="24"/>
        </w:rPr>
        <w:t xml:space="preserve">Зона действия от ТЭЦ, выделенная на рисунке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C5D49">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C5D49">
        <w:rPr>
          <w:rFonts w:ascii="Arial" w:hAnsi="Arial" w:cs="Arial"/>
          <w:noProof/>
          <w:sz w:val="24"/>
        </w:rPr>
        <w:t>21</w:t>
      </w:r>
      <w:r>
        <w:rPr>
          <w:rFonts w:ascii="Arial" w:hAnsi="Arial" w:cs="Arial"/>
          <w:sz w:val="24"/>
        </w:rPr>
        <w:fldChar w:fldCharType="end"/>
      </w:r>
      <w:r>
        <w:rPr>
          <w:rFonts w:ascii="Arial" w:hAnsi="Arial" w:cs="Arial"/>
          <w:sz w:val="24"/>
        </w:rPr>
        <w:t xml:space="preserve"> и не вошедшая в зону безопасного теплоснабжения, находится в зоне ненормативной надежности.</w:t>
      </w:r>
    </w:p>
    <w:p w:rsidR="00442D25" w:rsidRDefault="00442D25" w:rsidP="00442D25"/>
    <w:p w:rsidR="00985349" w:rsidRDefault="00985349" w:rsidP="00985349">
      <w:pPr>
        <w:pStyle w:val="2"/>
      </w:pPr>
      <w:bookmarkStart w:id="59" w:name="_Toc71271191"/>
      <w:r>
        <w:t>Система теплоснабжения от котельной Вишневского, 3</w:t>
      </w:r>
      <w:bookmarkEnd w:id="59"/>
    </w:p>
    <w:p w:rsidR="00985349" w:rsidRDefault="00985349" w:rsidP="00985349"/>
    <w:p w:rsidR="00985349" w:rsidRDefault="00985349" w:rsidP="00985349">
      <w:pPr>
        <w:pStyle w:val="3"/>
      </w:pPr>
      <w:bookmarkStart w:id="60" w:name="_Toc71271192"/>
      <w:r>
        <w:t xml:space="preserve">Расчетный путь от кот. Вишневского, 3 </w:t>
      </w:r>
      <w:proofErr w:type="gramStart"/>
      <w:r>
        <w:t>до</w:t>
      </w:r>
      <w:proofErr w:type="gramEnd"/>
      <w:r>
        <w:t xml:space="preserve"> Газ. Т </w:t>
      </w:r>
      <w:proofErr w:type="spellStart"/>
      <w:r>
        <w:t>пож</w:t>
      </w:r>
      <w:proofErr w:type="spellEnd"/>
      <w:r>
        <w:t xml:space="preserve">. (расчетный путь № </w:t>
      </w:r>
      <w:r w:rsidR="008302F4">
        <w:fldChar w:fldCharType="begin"/>
      </w:r>
      <w:r w:rsidR="008302F4">
        <w:instrText xml:space="preserve"> SEQ поле \* ARABIC \s 1 </w:instrText>
      </w:r>
      <w:r w:rsidR="008302F4">
        <w:fldChar w:fldCharType="separate"/>
      </w:r>
      <w:r w:rsidR="00CC5D49">
        <w:rPr>
          <w:noProof/>
        </w:rPr>
        <w:t>9</w:t>
      </w:r>
      <w:r w:rsidR="008302F4">
        <w:rPr>
          <w:noProof/>
        </w:rPr>
        <w:fldChar w:fldCharType="end"/>
      </w:r>
      <w:proofErr w:type="gramStart"/>
      <w:r>
        <w:t xml:space="preserve"> )</w:t>
      </w:r>
      <w:bookmarkEnd w:id="60"/>
      <w:proofErr w:type="gramEnd"/>
    </w:p>
    <w:p w:rsidR="00985349" w:rsidRDefault="00985349" w:rsidP="00985349">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985349" w:rsidRDefault="00985349" w:rsidP="00985349">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22</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CC5D49" w:rsidRDefault="00CC5D49" w:rsidP="00985349">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985349" w:rsidRDefault="00985349" w:rsidP="00985349">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24063FAA" wp14:editId="1EC51B07">
            <wp:extent cx="5940425" cy="4670061"/>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940425" cy="4670061"/>
                    </a:xfrm>
                    <a:prstGeom prst="rect">
                      <a:avLst/>
                    </a:prstGeom>
                  </pic:spPr>
                </pic:pic>
              </a:graphicData>
            </a:graphic>
          </wp:inline>
        </w:drawing>
      </w:r>
    </w:p>
    <w:p w:rsidR="00985349" w:rsidRDefault="00985349" w:rsidP="00985349">
      <w:pPr>
        <w:pStyle w:val="aa"/>
      </w:pPr>
      <w:r>
        <w:rPr>
          <w:rFonts w:ascii="Arial" w:eastAsia="Arial" w:hAnsi="Arial" w:cs="Arial"/>
          <w:szCs w:val="24"/>
        </w:rPr>
        <w:tab/>
      </w:r>
      <w:bookmarkStart w:id="61" w:name="_Toc71271237"/>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C5D49">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C5D49">
        <w:rPr>
          <w:rFonts w:eastAsia="Arial" w:cs="Arial"/>
          <w:noProof/>
          <w:spacing w:val="-4"/>
          <w:szCs w:val="24"/>
        </w:rPr>
        <w:t>22</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r w:rsidR="008302F4">
        <w:fldChar w:fldCharType="begin"/>
      </w:r>
      <w:r w:rsidR="008302F4">
        <w:instrText xml:space="preserve"> SEQ поле \* ARABIC \c </w:instrText>
      </w:r>
      <w:r w:rsidR="008302F4">
        <w:fldChar w:fldCharType="separate"/>
      </w:r>
      <w:r w:rsidR="00CC5D49">
        <w:rPr>
          <w:noProof/>
        </w:rPr>
        <w:t>9</w:t>
      </w:r>
      <w:r w:rsidR="008302F4">
        <w:rPr>
          <w:noProof/>
        </w:rPr>
        <w:fldChar w:fldCharType="end"/>
      </w:r>
      <w:r>
        <w:t>)</w:t>
      </w:r>
      <w:bookmarkEnd w:id="61"/>
    </w:p>
    <w:p w:rsidR="00985349" w:rsidRDefault="00985349" w:rsidP="00985349">
      <w:pPr>
        <w:pStyle w:val="aa"/>
        <w:jc w:val="left"/>
      </w:pPr>
    </w:p>
    <w:p w:rsidR="00985349" w:rsidRPr="00770F63" w:rsidRDefault="00985349" w:rsidP="00985349">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23</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C5D49">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C5D49">
        <w:rPr>
          <w:rFonts w:ascii="Arial" w:hAnsi="Arial" w:cs="Arial"/>
          <w:noProof/>
          <w:sz w:val="24"/>
        </w:rPr>
        <w:t>9</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представлено изменение расчётных показателей вероятности безотказной работы</w:t>
      </w:r>
      <w:r w:rsidRPr="00A43174">
        <w:rPr>
          <w:rFonts w:ascii="Arial" w:eastAsia="Arial" w:hAnsi="Arial" w:cs="Arial"/>
          <w:spacing w:val="-4"/>
          <w:sz w:val="24"/>
          <w:szCs w:val="24"/>
        </w:rPr>
        <w:t xml:space="preserve"> </w:t>
      </w:r>
      <w:r>
        <w:rPr>
          <w:rFonts w:ascii="Arial" w:eastAsia="Arial" w:hAnsi="Arial" w:cs="Arial"/>
          <w:spacing w:val="-4"/>
          <w:sz w:val="24"/>
          <w:szCs w:val="24"/>
        </w:rPr>
        <w:t>при нормативном сроке эксплуатации.</w:t>
      </w:r>
    </w:p>
    <w:p w:rsidR="00985349" w:rsidRPr="00305361" w:rsidRDefault="00985349" w:rsidP="00985349">
      <w:pPr>
        <w:jc w:val="center"/>
      </w:pPr>
      <w:r>
        <w:rPr>
          <w:noProof/>
          <w:lang w:eastAsia="ru-RU"/>
        </w:rPr>
        <w:lastRenderedPageBreak/>
        <w:drawing>
          <wp:inline distT="0" distB="0" distL="0" distR="0" wp14:anchorId="0AAA8CD9" wp14:editId="4BEA283D">
            <wp:extent cx="5986780" cy="669417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86780" cy="6694170"/>
                    </a:xfrm>
                    <a:prstGeom prst="rect">
                      <a:avLst/>
                    </a:prstGeom>
                    <a:noFill/>
                  </pic:spPr>
                </pic:pic>
              </a:graphicData>
            </a:graphic>
          </wp:inline>
        </w:drawing>
      </w:r>
    </w:p>
    <w:p w:rsidR="00985349" w:rsidRPr="00024F52" w:rsidRDefault="00985349" w:rsidP="00985349">
      <w:pPr>
        <w:pStyle w:val="aa"/>
      </w:pPr>
      <w:bookmarkStart w:id="62" w:name="_Toc71271238"/>
      <w:r w:rsidRPr="0040623F">
        <w:t xml:space="preserve">Рисунок </w:t>
      </w:r>
      <w:r w:rsidR="008302F4">
        <w:fldChar w:fldCharType="begin"/>
      </w:r>
      <w:r w:rsidR="008302F4">
        <w:instrText xml:space="preserve"> STYLEREF 1 \s </w:instrText>
      </w:r>
      <w:r w:rsidR="008302F4">
        <w:fldChar w:fldCharType="separate"/>
      </w:r>
      <w:r w:rsidR="00CC5D49">
        <w:rPr>
          <w:noProof/>
        </w:rPr>
        <w:t>2</w:t>
      </w:r>
      <w:r w:rsidR="008302F4">
        <w:rPr>
          <w:noProof/>
        </w:rPr>
        <w:fldChar w:fldCharType="end"/>
      </w:r>
      <w:r>
        <w:t>.</w:t>
      </w:r>
      <w:r w:rsidR="008302F4">
        <w:fldChar w:fldCharType="begin"/>
      </w:r>
      <w:r w:rsidR="008302F4">
        <w:instrText xml:space="preserve"> SEQ Рисунок \* ARABIC \c </w:instrText>
      </w:r>
      <w:r w:rsidR="008302F4">
        <w:fldChar w:fldCharType="separate"/>
      </w:r>
      <w:r w:rsidR="00CC5D49">
        <w:rPr>
          <w:noProof/>
        </w:rPr>
        <w:t>23</w:t>
      </w:r>
      <w:r w:rsidR="008302F4">
        <w:rPr>
          <w:noProof/>
        </w:rPr>
        <w:fldChar w:fldCharType="end"/>
      </w:r>
      <w:r w:rsidRPr="0040623F">
        <w:t xml:space="preserve"> Вероятность</w:t>
      </w:r>
      <w:r w:rsidRPr="0018639B">
        <w:t xml:space="preserve"> безотказной работы тепловых сетей </w:t>
      </w:r>
      <w:r>
        <w:t xml:space="preserve">(расчетный путь № </w:t>
      </w:r>
      <w:r w:rsidR="008302F4">
        <w:fldChar w:fldCharType="begin"/>
      </w:r>
      <w:r w:rsidR="008302F4">
        <w:instrText xml:space="preserve"> SEQ поле \* ARABIC \c </w:instrText>
      </w:r>
      <w:r w:rsidR="008302F4">
        <w:fldChar w:fldCharType="separate"/>
      </w:r>
      <w:r w:rsidR="00CC5D49">
        <w:rPr>
          <w:noProof/>
        </w:rPr>
        <w:t>9</w:t>
      </w:r>
      <w:r w:rsidR="008302F4">
        <w:rPr>
          <w:noProof/>
        </w:rPr>
        <w:fldChar w:fldCharType="end"/>
      </w:r>
      <w:r>
        <w:t>)</w:t>
      </w:r>
      <w:bookmarkEnd w:id="62"/>
    </w:p>
    <w:p w:rsidR="00985349" w:rsidRDefault="00985349" w:rsidP="00985349">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985349" w:rsidRPr="00185D7E" w:rsidRDefault="00985349" w:rsidP="00985349">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C5D49">
        <w:rPr>
          <w:rFonts w:ascii="Arial" w:eastAsia="Arial" w:hAnsi="Arial" w:cs="Arial"/>
          <w:noProof/>
          <w:spacing w:val="-4"/>
          <w:sz w:val="24"/>
          <w:szCs w:val="24"/>
        </w:rPr>
        <w:t>23</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985349" w:rsidRDefault="00985349" w:rsidP="00985349">
      <w:pPr>
        <w:tabs>
          <w:tab w:val="left" w:pos="1523"/>
        </w:tabs>
        <w:rPr>
          <w:rFonts w:ascii="Arial" w:eastAsia="Arial" w:hAnsi="Arial" w:cs="Arial"/>
          <w:sz w:val="24"/>
          <w:szCs w:val="24"/>
        </w:rPr>
        <w:sectPr w:rsidR="00985349" w:rsidSect="0093267A">
          <w:pgSz w:w="11906" w:h="16838"/>
          <w:pgMar w:top="1134" w:right="850" w:bottom="1134" w:left="1701" w:header="708" w:footer="708" w:gutter="0"/>
          <w:cols w:space="708"/>
          <w:docGrid w:linePitch="360"/>
        </w:sectPr>
      </w:pPr>
    </w:p>
    <w:p w:rsidR="00985349" w:rsidRPr="00442D25" w:rsidRDefault="00985349" w:rsidP="00985349">
      <w:pPr>
        <w:pStyle w:val="ac"/>
      </w:pPr>
      <w:bookmarkStart w:id="63" w:name="_Toc71271211"/>
      <w:r w:rsidRPr="00906788">
        <w:lastRenderedPageBreak/>
        <w:t xml:space="preserve">Таблица </w:t>
      </w:r>
      <w:r w:rsidR="008302F4">
        <w:fldChar w:fldCharType="begin"/>
      </w:r>
      <w:r w:rsidR="008302F4">
        <w:instrText xml:space="preserve"> STYLEREF 1 \s </w:instrText>
      </w:r>
      <w:r w:rsidR="008302F4">
        <w:fldChar w:fldCharType="separate"/>
      </w:r>
      <w:r w:rsidR="00CC5D49">
        <w:rPr>
          <w:noProof/>
        </w:rPr>
        <w:t>2</w:t>
      </w:r>
      <w:r w:rsidR="008302F4">
        <w:rPr>
          <w:noProof/>
        </w:rPr>
        <w:fldChar w:fldCharType="end"/>
      </w:r>
      <w:r>
        <w:t>.</w:t>
      </w:r>
      <w:r w:rsidR="008302F4">
        <w:fldChar w:fldCharType="begin"/>
      </w:r>
      <w:r w:rsidR="008302F4">
        <w:instrText xml:space="preserve"> SEQ Таблица \* ARABIC \c </w:instrText>
      </w:r>
      <w:r w:rsidR="008302F4">
        <w:fldChar w:fldCharType="separate"/>
      </w:r>
      <w:r w:rsidR="00CC5D49">
        <w:rPr>
          <w:noProof/>
        </w:rPr>
        <w:t>9</w:t>
      </w:r>
      <w:r w:rsidR="008302F4">
        <w:rPr>
          <w:noProof/>
        </w:rPr>
        <w:fldChar w:fldCharType="end"/>
      </w:r>
      <w:r w:rsidRPr="00906788">
        <w:t xml:space="preserve"> Изменение расчётных показателей вероятности безотказной работы </w:t>
      </w:r>
      <w:r>
        <w:t xml:space="preserve">тепловой сети (расчетный путь № </w:t>
      </w:r>
      <w:r w:rsidR="008302F4">
        <w:fldChar w:fldCharType="begin"/>
      </w:r>
      <w:r w:rsidR="008302F4">
        <w:instrText xml:space="preserve"> SEQ поле \* ARABIC \c </w:instrText>
      </w:r>
      <w:r w:rsidR="008302F4">
        <w:fldChar w:fldCharType="separate"/>
      </w:r>
      <w:r w:rsidR="00CC5D49">
        <w:rPr>
          <w:noProof/>
        </w:rPr>
        <w:t>9</w:t>
      </w:r>
      <w:r w:rsidR="008302F4">
        <w:rPr>
          <w:noProof/>
        </w:rPr>
        <w:fldChar w:fldCharType="end"/>
      </w:r>
      <w:r>
        <w:t>)</w:t>
      </w:r>
      <w:bookmarkEnd w:id="63"/>
    </w:p>
    <w:tbl>
      <w:tblPr>
        <w:tblW w:w="14619" w:type="dxa"/>
        <w:tblInd w:w="93" w:type="dxa"/>
        <w:tblLook w:val="04A0" w:firstRow="1" w:lastRow="0" w:firstColumn="1" w:lastColumn="0" w:noHBand="0" w:noVBand="1"/>
      </w:tblPr>
      <w:tblGrid>
        <w:gridCol w:w="661"/>
        <w:gridCol w:w="2070"/>
        <w:gridCol w:w="1583"/>
        <w:gridCol w:w="813"/>
        <w:gridCol w:w="951"/>
        <w:gridCol w:w="951"/>
        <w:gridCol w:w="858"/>
        <w:gridCol w:w="1427"/>
        <w:gridCol w:w="1359"/>
        <w:gridCol w:w="1427"/>
        <w:gridCol w:w="1427"/>
        <w:gridCol w:w="1092"/>
      </w:tblGrid>
      <w:tr w:rsidR="00985349" w:rsidRPr="00985349" w:rsidTr="00CC5D49">
        <w:trPr>
          <w:trHeight w:val="2213"/>
          <w:tblHeader/>
        </w:trPr>
        <w:tc>
          <w:tcPr>
            <w:tcW w:w="661"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 xml:space="preserve">№ </w:t>
            </w:r>
            <w:proofErr w:type="spellStart"/>
            <w:r w:rsidRPr="00985349">
              <w:rPr>
                <w:rFonts w:ascii="Arial" w:eastAsia="Times New Roman" w:hAnsi="Arial" w:cs="Arial"/>
                <w:b/>
                <w:bCs/>
                <w:i/>
                <w:iCs/>
                <w:color w:val="000000"/>
                <w:sz w:val="18"/>
                <w:szCs w:val="18"/>
                <w:lang w:eastAsia="ru-RU"/>
              </w:rPr>
              <w:t>уч</w:t>
            </w:r>
            <w:proofErr w:type="spellEnd"/>
            <w:r w:rsidRPr="00985349">
              <w:rPr>
                <w:rFonts w:ascii="Arial" w:eastAsia="Times New Roman" w:hAnsi="Arial" w:cs="Arial"/>
                <w:b/>
                <w:bCs/>
                <w:i/>
                <w:iCs/>
                <w:color w:val="000000"/>
                <w:sz w:val="18"/>
                <w:szCs w:val="18"/>
                <w:lang w:eastAsia="ru-RU"/>
              </w:rPr>
              <w:t>-ка</w:t>
            </w:r>
          </w:p>
        </w:tc>
        <w:tc>
          <w:tcPr>
            <w:tcW w:w="2070"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Нач. узел</w:t>
            </w:r>
          </w:p>
        </w:tc>
        <w:tc>
          <w:tcPr>
            <w:tcW w:w="1583"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proofErr w:type="spellStart"/>
            <w:r w:rsidRPr="00985349">
              <w:rPr>
                <w:rFonts w:ascii="Arial" w:eastAsia="Times New Roman" w:hAnsi="Arial" w:cs="Arial"/>
                <w:b/>
                <w:bCs/>
                <w:i/>
                <w:iCs/>
                <w:color w:val="000000"/>
                <w:sz w:val="18"/>
                <w:szCs w:val="18"/>
                <w:lang w:eastAsia="ru-RU"/>
              </w:rPr>
              <w:t>Кон</w:t>
            </w:r>
            <w:proofErr w:type="gramStart"/>
            <w:r w:rsidRPr="00985349">
              <w:rPr>
                <w:rFonts w:ascii="Arial" w:eastAsia="Times New Roman" w:hAnsi="Arial" w:cs="Arial"/>
                <w:b/>
                <w:bCs/>
                <w:i/>
                <w:iCs/>
                <w:color w:val="000000"/>
                <w:sz w:val="18"/>
                <w:szCs w:val="18"/>
                <w:lang w:eastAsia="ru-RU"/>
              </w:rPr>
              <w:t>.у</w:t>
            </w:r>
            <w:proofErr w:type="gramEnd"/>
            <w:r w:rsidRPr="00985349">
              <w:rPr>
                <w:rFonts w:ascii="Arial" w:eastAsia="Times New Roman" w:hAnsi="Arial" w:cs="Arial"/>
                <w:b/>
                <w:bCs/>
                <w:i/>
                <w:iCs/>
                <w:color w:val="000000"/>
                <w:sz w:val="18"/>
                <w:szCs w:val="18"/>
                <w:lang w:eastAsia="ru-RU"/>
              </w:rPr>
              <w:t>зел</w:t>
            </w:r>
            <w:proofErr w:type="spellEnd"/>
          </w:p>
        </w:tc>
        <w:tc>
          <w:tcPr>
            <w:tcW w:w="813"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 xml:space="preserve">Длина участка, </w:t>
            </w:r>
            <w:proofErr w:type="gramStart"/>
            <w:r w:rsidRPr="00985349">
              <w:rPr>
                <w:rFonts w:ascii="Arial" w:eastAsia="Times New Roman" w:hAnsi="Arial" w:cs="Arial"/>
                <w:b/>
                <w:bCs/>
                <w:i/>
                <w:iCs/>
                <w:color w:val="000000"/>
                <w:sz w:val="18"/>
                <w:szCs w:val="18"/>
                <w:lang w:eastAsia="ru-RU"/>
              </w:rPr>
              <w:t>м</w:t>
            </w:r>
            <w:proofErr w:type="gramEnd"/>
          </w:p>
        </w:tc>
        <w:tc>
          <w:tcPr>
            <w:tcW w:w="951"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985349">
              <w:rPr>
                <w:rFonts w:ascii="Arial" w:eastAsia="Times New Roman" w:hAnsi="Arial" w:cs="Arial"/>
                <w:b/>
                <w:bCs/>
                <w:i/>
                <w:iCs/>
                <w:color w:val="000000"/>
                <w:sz w:val="18"/>
                <w:szCs w:val="18"/>
                <w:lang w:eastAsia="ru-RU"/>
              </w:rPr>
              <w:t>м</w:t>
            </w:r>
            <w:proofErr w:type="gramEnd"/>
          </w:p>
        </w:tc>
        <w:tc>
          <w:tcPr>
            <w:tcW w:w="951"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 xml:space="preserve">Диаметр участка, </w:t>
            </w:r>
            <w:proofErr w:type="gramStart"/>
            <w:r w:rsidRPr="00985349">
              <w:rPr>
                <w:rFonts w:ascii="Arial" w:eastAsia="Times New Roman" w:hAnsi="Arial" w:cs="Arial"/>
                <w:b/>
                <w:bCs/>
                <w:i/>
                <w:iCs/>
                <w:color w:val="000000"/>
                <w:sz w:val="18"/>
                <w:szCs w:val="18"/>
                <w:lang w:eastAsia="ru-RU"/>
              </w:rPr>
              <w:t>м</w:t>
            </w:r>
            <w:proofErr w:type="gramEnd"/>
          </w:p>
        </w:tc>
        <w:tc>
          <w:tcPr>
            <w:tcW w:w="858"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 xml:space="preserve">Тип прокладки(1-надземная, 2, 3, 4- </w:t>
            </w:r>
            <w:proofErr w:type="gramStart"/>
            <w:r w:rsidRPr="00985349">
              <w:rPr>
                <w:rFonts w:ascii="Arial" w:eastAsia="Times New Roman" w:hAnsi="Arial" w:cs="Arial"/>
                <w:b/>
                <w:bCs/>
                <w:i/>
                <w:iCs/>
                <w:color w:val="000000"/>
                <w:sz w:val="18"/>
                <w:szCs w:val="18"/>
                <w:lang w:eastAsia="ru-RU"/>
              </w:rPr>
              <w:t>подземная</w:t>
            </w:r>
            <w:proofErr w:type="gramEnd"/>
            <w:r w:rsidRPr="00985349">
              <w:rPr>
                <w:rFonts w:ascii="Arial" w:eastAsia="Times New Roman" w:hAnsi="Arial" w:cs="Arial"/>
                <w:b/>
                <w:bCs/>
                <w:i/>
                <w:iCs/>
                <w:color w:val="000000"/>
                <w:sz w:val="18"/>
                <w:szCs w:val="18"/>
                <w:lang w:eastAsia="ru-RU"/>
              </w:rPr>
              <w:t>)</w:t>
            </w:r>
          </w:p>
        </w:tc>
        <w:tc>
          <w:tcPr>
            <w:tcW w:w="1427"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Частота интенсивность отказа</w:t>
            </w:r>
          </w:p>
        </w:tc>
        <w:tc>
          <w:tcPr>
            <w:tcW w:w="1359"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 xml:space="preserve">Среднее время восстановление </w:t>
            </w:r>
            <w:proofErr w:type="spellStart"/>
            <w:r w:rsidRPr="00985349">
              <w:rPr>
                <w:rFonts w:ascii="Arial" w:eastAsia="Times New Roman" w:hAnsi="Arial" w:cs="Arial"/>
                <w:b/>
                <w:bCs/>
                <w:i/>
                <w:iCs/>
                <w:color w:val="000000"/>
                <w:sz w:val="18"/>
                <w:szCs w:val="18"/>
                <w:lang w:eastAsia="ru-RU"/>
              </w:rPr>
              <w:t>уч</w:t>
            </w:r>
            <w:proofErr w:type="spellEnd"/>
            <w:r w:rsidRPr="00985349">
              <w:rPr>
                <w:rFonts w:ascii="Arial" w:eastAsia="Times New Roman" w:hAnsi="Arial" w:cs="Arial"/>
                <w:b/>
                <w:bCs/>
                <w:i/>
                <w:iCs/>
                <w:color w:val="000000"/>
                <w:sz w:val="18"/>
                <w:szCs w:val="18"/>
                <w:lang w:eastAsia="ru-RU"/>
              </w:rPr>
              <w:t>-ка</w:t>
            </w:r>
          </w:p>
        </w:tc>
        <w:tc>
          <w:tcPr>
            <w:tcW w:w="1427"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27"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 xml:space="preserve">Параметр потока отказов </w:t>
            </w:r>
            <w:proofErr w:type="spellStart"/>
            <w:r w:rsidRPr="00985349">
              <w:rPr>
                <w:rFonts w:ascii="Arial" w:eastAsia="Times New Roman" w:hAnsi="Arial" w:cs="Arial"/>
                <w:b/>
                <w:bCs/>
                <w:i/>
                <w:iCs/>
                <w:color w:val="000000"/>
                <w:sz w:val="18"/>
                <w:szCs w:val="18"/>
                <w:lang w:eastAsia="ru-RU"/>
              </w:rPr>
              <w:t>теплоснабжениянакопленным</w:t>
            </w:r>
            <w:proofErr w:type="spellEnd"/>
            <w:r w:rsidRPr="00985349">
              <w:rPr>
                <w:rFonts w:ascii="Arial" w:eastAsia="Times New Roman" w:hAnsi="Arial" w:cs="Arial"/>
                <w:b/>
                <w:bCs/>
                <w:i/>
                <w:iCs/>
                <w:color w:val="000000"/>
                <w:sz w:val="18"/>
                <w:szCs w:val="18"/>
                <w:lang w:eastAsia="ru-RU"/>
              </w:rPr>
              <w:t xml:space="preserve"> итогом, 1/год</w:t>
            </w:r>
          </w:p>
        </w:tc>
        <w:tc>
          <w:tcPr>
            <w:tcW w:w="1092"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ВБР на отопительный период 2012/2013 года</w:t>
            </w:r>
          </w:p>
        </w:tc>
      </w:tr>
      <w:tr w:rsidR="00985349" w:rsidRPr="00985349" w:rsidTr="00CC5D49">
        <w:trPr>
          <w:trHeight w:val="2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Котельная Вишневского,3</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13,6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14,1</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0,00439</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0,00043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0,00043</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1,000</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14,1</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7,8</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0,00044</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1,000</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proofErr w:type="spellStart"/>
            <w:r w:rsidRPr="00985349">
              <w:rPr>
                <w:rFonts w:ascii="Calibri" w:eastAsia="Times New Roman" w:hAnsi="Calibri" w:cs="Calibri"/>
                <w:color w:val="000000"/>
                <w:sz w:val="18"/>
                <w:szCs w:val="18"/>
                <w:lang w:eastAsia="ru-RU"/>
              </w:rPr>
              <w:t>т</w:t>
            </w:r>
            <w:proofErr w:type="gramStart"/>
            <w:r w:rsidRPr="00985349">
              <w:rPr>
                <w:rFonts w:ascii="Calibri" w:eastAsia="Times New Roman" w:hAnsi="Calibri" w:cs="Calibri"/>
                <w:color w:val="000000"/>
                <w:sz w:val="18"/>
                <w:szCs w:val="18"/>
                <w:lang w:eastAsia="ru-RU"/>
              </w:rPr>
              <w:t>.А</w:t>
            </w:r>
            <w:proofErr w:type="spellEnd"/>
            <w:proofErr w:type="gramEnd"/>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17,5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0,00549</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7,8</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0,00053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0,00098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0,999</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4</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proofErr w:type="spellStart"/>
            <w:r w:rsidRPr="00985349">
              <w:rPr>
                <w:rFonts w:ascii="Calibri" w:eastAsia="Times New Roman" w:hAnsi="Calibri" w:cs="Calibri"/>
                <w:color w:val="000000"/>
                <w:sz w:val="18"/>
                <w:szCs w:val="18"/>
                <w:lang w:eastAsia="ru-RU"/>
              </w:rPr>
              <w:t>т</w:t>
            </w:r>
            <w:proofErr w:type="gramStart"/>
            <w:r w:rsidRPr="00985349">
              <w:rPr>
                <w:rFonts w:ascii="Calibri" w:eastAsia="Times New Roman" w:hAnsi="Calibri" w:cs="Calibri"/>
                <w:color w:val="000000"/>
                <w:sz w:val="18"/>
                <w:szCs w:val="18"/>
                <w:lang w:eastAsia="ru-RU"/>
              </w:rPr>
              <w:t>.А</w:t>
            </w:r>
            <w:proofErr w:type="spellEnd"/>
            <w:proofErr w:type="gramEnd"/>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17,5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3,9</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0,00098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0,999</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5</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100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100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0,03229</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0,00098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0,999</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ТК-15</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296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4,4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0,00098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0,999</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7</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ТК-15</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ТК-16</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24,2</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296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0,00781</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8,9</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0,00176</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0,00274</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0,997</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8</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ТК-16</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ТК-17</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82,5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296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0,02664</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8,7</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0,00259</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0,00533</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0,995</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9</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ТК-17</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ТК-18</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70,3</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296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0,02270</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8,7</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0,00221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0,00754</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0,992</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10</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ТК-18</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 xml:space="preserve">ТК-20 </w:t>
            </w:r>
            <w:proofErr w:type="spellStart"/>
            <w:r w:rsidRPr="00985349">
              <w:rPr>
                <w:rFonts w:ascii="Calibri" w:eastAsia="Times New Roman" w:hAnsi="Calibri" w:cs="Calibri"/>
                <w:color w:val="000000"/>
                <w:sz w:val="18"/>
                <w:szCs w:val="18"/>
                <w:lang w:eastAsia="ru-RU"/>
              </w:rPr>
              <w:t>гвс</w:t>
            </w:r>
            <w:proofErr w:type="spellEnd"/>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296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0,00969</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8,7</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0,00094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0,00848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0,992</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11</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 xml:space="preserve">ТК-20 </w:t>
            </w:r>
            <w:proofErr w:type="spellStart"/>
            <w:r w:rsidRPr="00985349">
              <w:rPr>
                <w:rFonts w:ascii="Calibri" w:eastAsia="Times New Roman" w:hAnsi="Calibri" w:cs="Calibri"/>
                <w:color w:val="000000"/>
                <w:sz w:val="18"/>
                <w:szCs w:val="18"/>
                <w:lang w:eastAsia="ru-RU"/>
              </w:rPr>
              <w:t>гвс</w:t>
            </w:r>
            <w:proofErr w:type="spellEnd"/>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ТК-21</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88</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296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0,02842</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8,7</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0,00276</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0,01124</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0,989</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12</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ТК-21</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296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8,7</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0,01126</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0,989</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13</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ТК-22</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64,5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0,02083</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0,00203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0,01328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0,987</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14</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ТК-22</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ТК-23</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0,00517</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0,00050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0,01379</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0,986</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15</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ТК-23</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ТК-24</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59</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0,01905</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4,5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0,01379</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0,986</w:t>
            </w:r>
          </w:p>
        </w:tc>
      </w:tr>
      <w:tr w:rsidR="00985349" w:rsidRPr="00985349" w:rsidTr="00CC5D49">
        <w:trPr>
          <w:trHeight w:val="28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16</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ТК-24</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смена прокладки</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13</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0,00420</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0,00041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0,01419</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0,986</w:t>
            </w:r>
          </w:p>
        </w:tc>
      </w:tr>
      <w:tr w:rsidR="00985349" w:rsidRPr="00985349" w:rsidTr="00CC5D49">
        <w:trPr>
          <w:trHeight w:val="28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17</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смена прокладки</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0,00194</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0,00019</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0,01438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0,986</w:t>
            </w:r>
          </w:p>
        </w:tc>
      </w:tr>
      <w:tr w:rsidR="00985349" w:rsidRPr="00985349" w:rsidTr="00CC5D49">
        <w:trPr>
          <w:trHeight w:val="28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18</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смена прокладки</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0,00194</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0,00019</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0,01457</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0,986</w:t>
            </w:r>
          </w:p>
        </w:tc>
      </w:tr>
      <w:tr w:rsidR="00985349" w:rsidRPr="00985349" w:rsidTr="00CC5D49">
        <w:trPr>
          <w:trHeight w:val="28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19</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смена прокладки</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ТК-25</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0,00484</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0,00047</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0,01504</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0,985</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20</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ТК-25</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ТК-29</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40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0,01292</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0,00126</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0,01630</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0,984</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21</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ТК-29</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0,01631</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0,984</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lastRenderedPageBreak/>
              <w:t>22</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ТК-34</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40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40,5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0,01292</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0,00040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0,01672</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0,983</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23</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ТК-34</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40,5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0,01672</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0,983</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24</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ТК-35</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213</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213,5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0,06878</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0,00669</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0,02341</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0,977</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25</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ТК-35</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213,5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0,02343</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0,977</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26</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ТК-36</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32</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32,5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0,01033</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0,00100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0,02443</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0,976</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27</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ТК-36</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32,5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0,02445</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0,976</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28</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ТК-37</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25,5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0,00807</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0,00079</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0,02523</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0,975</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29</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ТК-37</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25,5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0,02525</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0,975</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30</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ТК-38</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103</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103,5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0,03326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0,00323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0,02848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0,972</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31</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ТК-38</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103,5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3,6</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0,02848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0,972</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32</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92</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607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0,02971</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0,02848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0,972</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33</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90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607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0,02906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0,02848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0,972</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34</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50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607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0,01615</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3,8</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0,02848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0,972</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35</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50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607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0,01615</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3,8</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0,02848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0,972</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36</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ТК-39</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250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607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0,05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0,08073</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0,00253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0,03101</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0,969</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37</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ТК-39</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ТК-39а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607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0,05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0,01130</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0,00035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0,03136</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0,969</w:t>
            </w:r>
          </w:p>
        </w:tc>
      </w:tr>
      <w:tr w:rsidR="00985349" w:rsidRPr="00985349" w:rsidTr="00CC5D49">
        <w:trPr>
          <w:trHeight w:val="28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38</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ТК-39а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смена прокладки</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607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0,05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0,01130</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0,00035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0,03172</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0,969</w:t>
            </w:r>
          </w:p>
        </w:tc>
      </w:tr>
      <w:tr w:rsidR="00985349" w:rsidRPr="00985349" w:rsidTr="00CC5D49">
        <w:trPr>
          <w:trHeight w:val="28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39</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смена прокладки</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 xml:space="preserve">ГАЗ Т </w:t>
            </w:r>
            <w:proofErr w:type="spellStart"/>
            <w:r w:rsidRPr="00985349">
              <w:rPr>
                <w:rFonts w:ascii="Calibri" w:eastAsia="Times New Roman" w:hAnsi="Calibri" w:cs="Calibri"/>
                <w:color w:val="000000"/>
                <w:sz w:val="18"/>
                <w:szCs w:val="18"/>
                <w:lang w:eastAsia="ru-RU"/>
              </w:rPr>
              <w:t>пож</w:t>
            </w:r>
            <w:proofErr w:type="spellEnd"/>
            <w:r w:rsidRPr="00985349">
              <w:rPr>
                <w:rFonts w:ascii="Calibri" w:eastAsia="Times New Roman" w:hAnsi="Calibri" w:cs="Calibri"/>
                <w:color w:val="000000"/>
                <w:sz w:val="18"/>
                <w:szCs w:val="18"/>
                <w:lang w:eastAsia="ru-RU"/>
              </w:rPr>
              <w:t>.</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607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0,05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0,00161</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0,03177</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0,969</w:t>
            </w:r>
          </w:p>
        </w:tc>
      </w:tr>
    </w:tbl>
    <w:p w:rsidR="00985349" w:rsidRDefault="00985349" w:rsidP="00985349">
      <w:pPr>
        <w:tabs>
          <w:tab w:val="left" w:pos="1523"/>
        </w:tabs>
        <w:rPr>
          <w:rFonts w:ascii="Arial" w:eastAsia="Arial" w:hAnsi="Arial" w:cs="Arial"/>
          <w:sz w:val="24"/>
          <w:szCs w:val="24"/>
        </w:rPr>
        <w:sectPr w:rsidR="00985349" w:rsidSect="00F1138D">
          <w:pgSz w:w="16838" w:h="11906" w:orient="landscape"/>
          <w:pgMar w:top="1701" w:right="1134" w:bottom="850" w:left="1134" w:header="708" w:footer="708" w:gutter="0"/>
          <w:cols w:space="708"/>
          <w:docGrid w:linePitch="360"/>
        </w:sectPr>
      </w:pPr>
    </w:p>
    <w:p w:rsidR="00985349" w:rsidRDefault="00985349" w:rsidP="00985349">
      <w:pPr>
        <w:pStyle w:val="3"/>
      </w:pPr>
      <w:bookmarkStart w:id="64" w:name="_Toc71271193"/>
      <w:r>
        <w:lastRenderedPageBreak/>
        <w:t>Зоны ненормативной надежности и безопасного теплоснабжения</w:t>
      </w:r>
      <w:bookmarkEnd w:id="64"/>
    </w:p>
    <w:p w:rsidR="00985349" w:rsidRDefault="00985349" w:rsidP="00985349"/>
    <w:p w:rsidR="00985349" w:rsidRDefault="00985349" w:rsidP="00985349">
      <w:r>
        <w:rPr>
          <w:noProof/>
          <w:lang w:eastAsia="ru-RU"/>
        </w:rPr>
        <w:drawing>
          <wp:inline distT="0" distB="0" distL="0" distR="0" wp14:anchorId="711689F8" wp14:editId="08B7D8D2">
            <wp:extent cx="5940425" cy="4559701"/>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940425" cy="4559701"/>
                    </a:xfrm>
                    <a:prstGeom prst="rect">
                      <a:avLst/>
                    </a:prstGeom>
                  </pic:spPr>
                </pic:pic>
              </a:graphicData>
            </a:graphic>
          </wp:inline>
        </w:drawing>
      </w:r>
    </w:p>
    <w:p w:rsidR="00985349" w:rsidRDefault="00985349" w:rsidP="00985349">
      <w:pPr>
        <w:pStyle w:val="aa"/>
      </w:pPr>
      <w:bookmarkStart w:id="65" w:name="_Toc71271239"/>
      <w:r w:rsidRPr="00D408E0">
        <w:t xml:space="preserve">Рисунок </w:t>
      </w:r>
      <w:r w:rsidR="008302F4">
        <w:fldChar w:fldCharType="begin"/>
      </w:r>
      <w:r w:rsidR="008302F4">
        <w:instrText xml:space="preserve"> STYLEREF 1 \s </w:instrText>
      </w:r>
      <w:r w:rsidR="008302F4">
        <w:fldChar w:fldCharType="separate"/>
      </w:r>
      <w:r w:rsidR="00CC5D49">
        <w:rPr>
          <w:noProof/>
        </w:rPr>
        <w:t>2</w:t>
      </w:r>
      <w:r w:rsidR="008302F4">
        <w:rPr>
          <w:noProof/>
        </w:rPr>
        <w:fldChar w:fldCharType="end"/>
      </w:r>
      <w:r w:rsidRPr="00D408E0">
        <w:t>.</w:t>
      </w:r>
      <w:r w:rsidR="008302F4">
        <w:fldChar w:fldCharType="begin"/>
      </w:r>
      <w:r w:rsidR="008302F4">
        <w:instrText xml:space="preserve"> SEQ Рисунок \* ARABIC \s 1 </w:instrText>
      </w:r>
      <w:r w:rsidR="008302F4">
        <w:fldChar w:fldCharType="separate"/>
      </w:r>
      <w:r w:rsidR="00CC5D49">
        <w:rPr>
          <w:noProof/>
        </w:rPr>
        <w:t>24</w:t>
      </w:r>
      <w:r w:rsidR="008302F4">
        <w:rPr>
          <w:noProof/>
        </w:rPr>
        <w:fldChar w:fldCharType="end"/>
      </w:r>
      <w:r w:rsidRPr="00D408E0">
        <w:t xml:space="preserve"> –</w:t>
      </w:r>
      <w:r>
        <w:t>З</w:t>
      </w:r>
      <w:r w:rsidRPr="00A43174">
        <w:t>она безопасного теплоснабжения от котельной</w:t>
      </w:r>
      <w:r>
        <w:t xml:space="preserve"> Вишневского, 3</w:t>
      </w:r>
      <w:bookmarkEnd w:id="65"/>
    </w:p>
    <w:p w:rsidR="00985349" w:rsidRDefault="00985349" w:rsidP="00985349">
      <w:pPr>
        <w:pStyle w:val="aa"/>
      </w:pPr>
    </w:p>
    <w:p w:rsidR="00985349" w:rsidRPr="00D408E0" w:rsidRDefault="00985349" w:rsidP="00985349">
      <w:pPr>
        <w:spacing w:line="360" w:lineRule="auto"/>
        <w:ind w:firstLine="567"/>
        <w:jc w:val="both"/>
        <w:rPr>
          <w:rFonts w:ascii="Arial" w:hAnsi="Arial" w:cs="Arial"/>
          <w:sz w:val="24"/>
        </w:rPr>
      </w:pPr>
      <w:r w:rsidRPr="00D408E0">
        <w:rPr>
          <w:rFonts w:ascii="Arial" w:hAnsi="Arial" w:cs="Arial"/>
          <w:sz w:val="24"/>
        </w:rPr>
        <w:t xml:space="preserve">По результатам расчета вероятности безотказной работы видно, что вся зона действия котельной </w:t>
      </w:r>
      <w:r>
        <w:rPr>
          <w:rFonts w:ascii="Arial" w:hAnsi="Arial" w:cs="Arial"/>
          <w:sz w:val="24"/>
        </w:rPr>
        <w:t>Вишневского, 3</w:t>
      </w:r>
      <w:r w:rsidRPr="00D408E0">
        <w:rPr>
          <w:rFonts w:ascii="Arial" w:hAnsi="Arial" w:cs="Arial"/>
          <w:sz w:val="24"/>
        </w:rPr>
        <w:t xml:space="preserve"> находится в зоне безопасного теплоснабжения.</w:t>
      </w:r>
    </w:p>
    <w:p w:rsidR="00985349" w:rsidRDefault="00985349" w:rsidP="00985349">
      <w:pPr>
        <w:spacing w:line="360" w:lineRule="auto"/>
        <w:ind w:firstLine="567"/>
        <w:jc w:val="both"/>
        <w:rPr>
          <w:rFonts w:ascii="Arial" w:hAnsi="Arial" w:cs="Arial"/>
          <w:sz w:val="24"/>
        </w:rPr>
      </w:pPr>
      <w:r w:rsidRPr="00D408E0">
        <w:rPr>
          <w:rFonts w:ascii="Arial" w:hAnsi="Arial" w:cs="Arial"/>
          <w:sz w:val="24"/>
        </w:rPr>
        <w:t>Зона действия (зона безопасно</w:t>
      </w:r>
      <w:r>
        <w:rPr>
          <w:rFonts w:ascii="Arial" w:hAnsi="Arial" w:cs="Arial"/>
          <w:sz w:val="24"/>
        </w:rPr>
        <w:t xml:space="preserve">го теплоснабжения) от котельной </w:t>
      </w:r>
      <w:r w:rsidRPr="00D408E0">
        <w:rPr>
          <w:rFonts w:ascii="Arial" w:hAnsi="Arial" w:cs="Arial"/>
          <w:sz w:val="24"/>
        </w:rPr>
        <w:t>показана на рисунке</w:t>
      </w:r>
      <w:r w:rsidRPr="00A43174">
        <w:rPr>
          <w:rFonts w:ascii="Arial" w:hAnsi="Arial" w:cs="Arial"/>
          <w:sz w:val="28"/>
        </w:rPr>
        <w:t xml:space="preserve">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C5D49">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C5D49">
        <w:rPr>
          <w:rFonts w:ascii="Arial" w:hAnsi="Arial" w:cs="Arial"/>
          <w:noProof/>
          <w:sz w:val="24"/>
        </w:rPr>
        <w:t>24</w:t>
      </w:r>
      <w:r>
        <w:rPr>
          <w:rFonts w:ascii="Arial" w:hAnsi="Arial" w:cs="Arial"/>
          <w:sz w:val="24"/>
        </w:rPr>
        <w:fldChar w:fldCharType="end"/>
      </w:r>
    </w:p>
    <w:p w:rsidR="00985349" w:rsidRDefault="00985349" w:rsidP="00985349">
      <w:pPr>
        <w:spacing w:line="360" w:lineRule="auto"/>
        <w:ind w:firstLine="567"/>
        <w:jc w:val="both"/>
        <w:rPr>
          <w:rFonts w:ascii="Arial" w:hAnsi="Arial" w:cs="Arial"/>
          <w:sz w:val="24"/>
          <w:lang w:val="en-US"/>
        </w:rPr>
      </w:pPr>
    </w:p>
    <w:p w:rsidR="00985349" w:rsidRDefault="00985349" w:rsidP="00985349">
      <w:pPr>
        <w:pStyle w:val="2"/>
      </w:pPr>
      <w:bookmarkStart w:id="66" w:name="_Toc71271194"/>
      <w:r>
        <w:t>Система теплоснабжения от котельной б. Энтузиастов, 6б</w:t>
      </w:r>
      <w:bookmarkEnd w:id="66"/>
    </w:p>
    <w:p w:rsidR="00985349" w:rsidRDefault="00985349" w:rsidP="00985349"/>
    <w:p w:rsidR="00985349" w:rsidRDefault="00985349" w:rsidP="00985349">
      <w:pPr>
        <w:pStyle w:val="3"/>
      </w:pPr>
      <w:bookmarkStart w:id="67" w:name="_Toc71271195"/>
      <w:r>
        <w:t>Расчетный путь от кот. Б. Энтузиастов, 6б до</w:t>
      </w:r>
      <w:r w:rsidR="00954476">
        <w:t xml:space="preserve"> дома по ул.</w:t>
      </w:r>
      <w:r>
        <w:t xml:space="preserve"> Мото</w:t>
      </w:r>
      <w:r w:rsidR="00954476">
        <w:t>ро</w:t>
      </w:r>
      <w:r>
        <w:t xml:space="preserve">строителей (расчетный путь № </w:t>
      </w:r>
      <w:r w:rsidR="008302F4">
        <w:fldChar w:fldCharType="begin"/>
      </w:r>
      <w:r w:rsidR="008302F4">
        <w:instrText xml:space="preserve"> SEQ поле \* ARABIC \s 1 </w:instrText>
      </w:r>
      <w:r w:rsidR="008302F4">
        <w:fldChar w:fldCharType="separate"/>
      </w:r>
      <w:r w:rsidR="00CC5D49">
        <w:rPr>
          <w:noProof/>
        </w:rPr>
        <w:t>10</w:t>
      </w:r>
      <w:r w:rsidR="008302F4">
        <w:rPr>
          <w:noProof/>
        </w:rPr>
        <w:fldChar w:fldCharType="end"/>
      </w:r>
      <w:proofErr w:type="gramStart"/>
      <w:r>
        <w:t xml:space="preserve"> )</w:t>
      </w:r>
      <w:bookmarkEnd w:id="67"/>
      <w:proofErr w:type="gramEnd"/>
    </w:p>
    <w:p w:rsidR="00985349" w:rsidRDefault="00985349" w:rsidP="00985349">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985349" w:rsidRDefault="00985349" w:rsidP="00985349">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25</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CC5D49" w:rsidRDefault="00CC5D49" w:rsidP="00985349">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985349" w:rsidRDefault="00954476" w:rsidP="00985349">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1005AF28" wp14:editId="451D5438">
            <wp:extent cx="5940425" cy="4440757"/>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940425" cy="4440757"/>
                    </a:xfrm>
                    <a:prstGeom prst="rect">
                      <a:avLst/>
                    </a:prstGeom>
                  </pic:spPr>
                </pic:pic>
              </a:graphicData>
            </a:graphic>
          </wp:inline>
        </w:drawing>
      </w:r>
    </w:p>
    <w:p w:rsidR="00985349" w:rsidRDefault="00985349" w:rsidP="00985349">
      <w:pPr>
        <w:pStyle w:val="aa"/>
      </w:pPr>
      <w:r>
        <w:rPr>
          <w:rFonts w:ascii="Arial" w:eastAsia="Arial" w:hAnsi="Arial" w:cs="Arial"/>
          <w:szCs w:val="24"/>
        </w:rPr>
        <w:tab/>
      </w:r>
      <w:bookmarkStart w:id="68" w:name="_Toc71271240"/>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C5D49">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C5D49">
        <w:rPr>
          <w:rFonts w:eastAsia="Arial" w:cs="Arial"/>
          <w:noProof/>
          <w:spacing w:val="-4"/>
          <w:szCs w:val="24"/>
        </w:rPr>
        <w:t>25</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r w:rsidR="008302F4">
        <w:fldChar w:fldCharType="begin"/>
      </w:r>
      <w:r w:rsidR="008302F4">
        <w:instrText xml:space="preserve"> SEQ поле \* ARABIC \c </w:instrText>
      </w:r>
      <w:r w:rsidR="008302F4">
        <w:fldChar w:fldCharType="separate"/>
      </w:r>
      <w:r w:rsidR="00CC5D49">
        <w:rPr>
          <w:noProof/>
        </w:rPr>
        <w:t>10</w:t>
      </w:r>
      <w:r w:rsidR="008302F4">
        <w:rPr>
          <w:noProof/>
        </w:rPr>
        <w:fldChar w:fldCharType="end"/>
      </w:r>
      <w:r>
        <w:t>)</w:t>
      </w:r>
      <w:bookmarkEnd w:id="68"/>
    </w:p>
    <w:p w:rsidR="00985349" w:rsidRDefault="00985349" w:rsidP="00985349">
      <w:pPr>
        <w:pStyle w:val="aa"/>
        <w:jc w:val="left"/>
      </w:pPr>
    </w:p>
    <w:p w:rsidR="00985349" w:rsidRPr="00770F63" w:rsidRDefault="00985349" w:rsidP="00985349">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26</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C5D49">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C5D49">
        <w:rPr>
          <w:rFonts w:ascii="Arial" w:hAnsi="Arial" w:cs="Arial"/>
          <w:noProof/>
          <w:sz w:val="24"/>
        </w:rPr>
        <w:t>10</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представлено изменение расчётных показателей вероятности безотказной работы</w:t>
      </w:r>
      <w:r w:rsidRPr="00A43174">
        <w:rPr>
          <w:rFonts w:ascii="Arial" w:eastAsia="Arial" w:hAnsi="Arial" w:cs="Arial"/>
          <w:spacing w:val="-4"/>
          <w:sz w:val="24"/>
          <w:szCs w:val="24"/>
        </w:rPr>
        <w:t xml:space="preserve"> </w:t>
      </w:r>
      <w:r>
        <w:rPr>
          <w:rFonts w:ascii="Arial" w:eastAsia="Arial" w:hAnsi="Arial" w:cs="Arial"/>
          <w:spacing w:val="-4"/>
          <w:sz w:val="24"/>
          <w:szCs w:val="24"/>
        </w:rPr>
        <w:t>при нормативном сроке эксплуатации.</w:t>
      </w:r>
    </w:p>
    <w:p w:rsidR="00985349" w:rsidRPr="00305361" w:rsidRDefault="00954476" w:rsidP="00985349">
      <w:pPr>
        <w:jc w:val="center"/>
      </w:pPr>
      <w:r>
        <w:rPr>
          <w:noProof/>
          <w:lang w:eastAsia="ru-RU"/>
        </w:rPr>
        <w:lastRenderedPageBreak/>
        <w:drawing>
          <wp:inline distT="0" distB="0" distL="0" distR="0" wp14:anchorId="1134B526" wp14:editId="2E162D40">
            <wp:extent cx="5908536" cy="651510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06189" cy="6512512"/>
                    </a:xfrm>
                    <a:prstGeom prst="rect">
                      <a:avLst/>
                    </a:prstGeom>
                    <a:noFill/>
                  </pic:spPr>
                </pic:pic>
              </a:graphicData>
            </a:graphic>
          </wp:inline>
        </w:drawing>
      </w:r>
    </w:p>
    <w:p w:rsidR="00985349" w:rsidRPr="00024F52" w:rsidRDefault="00985349" w:rsidP="00985349">
      <w:pPr>
        <w:pStyle w:val="aa"/>
      </w:pPr>
      <w:bookmarkStart w:id="69" w:name="_Toc71271241"/>
      <w:r w:rsidRPr="0040623F">
        <w:t xml:space="preserve">Рисунок </w:t>
      </w:r>
      <w:r w:rsidR="008302F4">
        <w:fldChar w:fldCharType="begin"/>
      </w:r>
      <w:r w:rsidR="008302F4">
        <w:instrText xml:space="preserve"> STYLEREF 1 \s </w:instrText>
      </w:r>
      <w:r w:rsidR="008302F4">
        <w:fldChar w:fldCharType="separate"/>
      </w:r>
      <w:r w:rsidR="00CC5D49">
        <w:rPr>
          <w:noProof/>
        </w:rPr>
        <w:t>2</w:t>
      </w:r>
      <w:r w:rsidR="008302F4">
        <w:rPr>
          <w:noProof/>
        </w:rPr>
        <w:fldChar w:fldCharType="end"/>
      </w:r>
      <w:r>
        <w:t>.</w:t>
      </w:r>
      <w:r w:rsidR="008302F4">
        <w:fldChar w:fldCharType="begin"/>
      </w:r>
      <w:r w:rsidR="008302F4">
        <w:instrText xml:space="preserve"> SEQ Рисунок \* ARABIC \c </w:instrText>
      </w:r>
      <w:r w:rsidR="008302F4">
        <w:fldChar w:fldCharType="separate"/>
      </w:r>
      <w:r w:rsidR="00CC5D49">
        <w:rPr>
          <w:noProof/>
        </w:rPr>
        <w:t>26</w:t>
      </w:r>
      <w:r w:rsidR="008302F4">
        <w:rPr>
          <w:noProof/>
        </w:rPr>
        <w:fldChar w:fldCharType="end"/>
      </w:r>
      <w:r w:rsidRPr="0040623F">
        <w:t xml:space="preserve"> Вероятность</w:t>
      </w:r>
      <w:r w:rsidRPr="0018639B">
        <w:t xml:space="preserve"> безотказной работы тепловых сетей </w:t>
      </w:r>
      <w:r>
        <w:t xml:space="preserve">(расчетный путь № </w:t>
      </w:r>
      <w:r w:rsidR="008302F4">
        <w:fldChar w:fldCharType="begin"/>
      </w:r>
      <w:r w:rsidR="008302F4">
        <w:instrText xml:space="preserve"> SEQ поле \* ARABIC \c </w:instrText>
      </w:r>
      <w:r w:rsidR="008302F4">
        <w:fldChar w:fldCharType="separate"/>
      </w:r>
      <w:r w:rsidR="00CC5D49">
        <w:rPr>
          <w:noProof/>
        </w:rPr>
        <w:t>10</w:t>
      </w:r>
      <w:r w:rsidR="008302F4">
        <w:rPr>
          <w:noProof/>
        </w:rPr>
        <w:fldChar w:fldCharType="end"/>
      </w:r>
      <w:r>
        <w:t>)</w:t>
      </w:r>
      <w:bookmarkEnd w:id="69"/>
    </w:p>
    <w:p w:rsidR="00985349" w:rsidRDefault="00985349" w:rsidP="00985349">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985349" w:rsidRPr="00185D7E" w:rsidRDefault="00985349" w:rsidP="00985349">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C5D49">
        <w:rPr>
          <w:rFonts w:ascii="Arial" w:eastAsia="Arial" w:hAnsi="Arial" w:cs="Arial"/>
          <w:noProof/>
          <w:spacing w:val="-4"/>
          <w:sz w:val="24"/>
          <w:szCs w:val="24"/>
        </w:rPr>
        <w:t>26</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985349" w:rsidRDefault="00985349" w:rsidP="00985349">
      <w:pPr>
        <w:tabs>
          <w:tab w:val="left" w:pos="1523"/>
        </w:tabs>
        <w:rPr>
          <w:rFonts w:ascii="Arial" w:eastAsia="Arial" w:hAnsi="Arial" w:cs="Arial"/>
          <w:sz w:val="24"/>
          <w:szCs w:val="24"/>
        </w:rPr>
        <w:sectPr w:rsidR="00985349" w:rsidSect="0093267A">
          <w:pgSz w:w="11906" w:h="16838"/>
          <w:pgMar w:top="1134" w:right="850" w:bottom="1134" w:left="1701" w:header="708" w:footer="708" w:gutter="0"/>
          <w:cols w:space="708"/>
          <w:docGrid w:linePitch="360"/>
        </w:sectPr>
      </w:pPr>
    </w:p>
    <w:p w:rsidR="00985349" w:rsidRPr="00442D25" w:rsidRDefault="00985349" w:rsidP="00985349">
      <w:pPr>
        <w:pStyle w:val="ac"/>
      </w:pPr>
      <w:bookmarkStart w:id="70" w:name="_Toc71271212"/>
      <w:r w:rsidRPr="00906788">
        <w:lastRenderedPageBreak/>
        <w:t xml:space="preserve">Таблица </w:t>
      </w:r>
      <w:r w:rsidR="008302F4">
        <w:fldChar w:fldCharType="begin"/>
      </w:r>
      <w:r w:rsidR="008302F4">
        <w:instrText xml:space="preserve"> STYLEREF 1 \s </w:instrText>
      </w:r>
      <w:r w:rsidR="008302F4">
        <w:fldChar w:fldCharType="separate"/>
      </w:r>
      <w:r w:rsidR="00CC5D49">
        <w:rPr>
          <w:noProof/>
        </w:rPr>
        <w:t>2</w:t>
      </w:r>
      <w:r w:rsidR="008302F4">
        <w:rPr>
          <w:noProof/>
        </w:rPr>
        <w:fldChar w:fldCharType="end"/>
      </w:r>
      <w:r>
        <w:t>.</w:t>
      </w:r>
      <w:r w:rsidR="008302F4">
        <w:fldChar w:fldCharType="begin"/>
      </w:r>
      <w:r w:rsidR="008302F4">
        <w:instrText xml:space="preserve"> SEQ Таблица \* ARABIC \c </w:instrText>
      </w:r>
      <w:r w:rsidR="008302F4">
        <w:fldChar w:fldCharType="separate"/>
      </w:r>
      <w:r w:rsidR="00CC5D49">
        <w:rPr>
          <w:noProof/>
        </w:rPr>
        <w:t>10</w:t>
      </w:r>
      <w:r w:rsidR="008302F4">
        <w:rPr>
          <w:noProof/>
        </w:rPr>
        <w:fldChar w:fldCharType="end"/>
      </w:r>
      <w:r w:rsidRPr="00906788">
        <w:t xml:space="preserve"> Изменение расчётных показателей вероятности безотказной работы </w:t>
      </w:r>
      <w:r>
        <w:t xml:space="preserve">тепловой сети (расчетный путь № </w:t>
      </w:r>
      <w:r w:rsidR="008302F4">
        <w:fldChar w:fldCharType="begin"/>
      </w:r>
      <w:r w:rsidR="008302F4">
        <w:instrText xml:space="preserve"> SEQ поле \* ARABIC \c </w:instrText>
      </w:r>
      <w:r w:rsidR="008302F4">
        <w:fldChar w:fldCharType="separate"/>
      </w:r>
      <w:r w:rsidR="00CC5D49">
        <w:rPr>
          <w:noProof/>
        </w:rPr>
        <w:t>10</w:t>
      </w:r>
      <w:r w:rsidR="008302F4">
        <w:rPr>
          <w:noProof/>
        </w:rPr>
        <w:fldChar w:fldCharType="end"/>
      </w:r>
      <w:r>
        <w:t>)</w:t>
      </w:r>
      <w:bookmarkEnd w:id="70"/>
    </w:p>
    <w:tbl>
      <w:tblPr>
        <w:tblW w:w="14547" w:type="dxa"/>
        <w:tblInd w:w="93" w:type="dxa"/>
        <w:tblLook w:val="04A0" w:firstRow="1" w:lastRow="0" w:firstColumn="1" w:lastColumn="0" w:noHBand="0" w:noVBand="1"/>
      </w:tblPr>
      <w:tblGrid>
        <w:gridCol w:w="666"/>
        <w:gridCol w:w="2114"/>
        <w:gridCol w:w="1595"/>
        <w:gridCol w:w="750"/>
        <w:gridCol w:w="958"/>
        <w:gridCol w:w="819"/>
        <w:gridCol w:w="863"/>
        <w:gridCol w:w="1438"/>
        <w:gridCol w:w="1368"/>
        <w:gridCol w:w="1438"/>
        <w:gridCol w:w="1438"/>
        <w:gridCol w:w="1100"/>
      </w:tblGrid>
      <w:tr w:rsidR="00954476" w:rsidRPr="00954476" w:rsidTr="00CC5D49">
        <w:trPr>
          <w:trHeight w:val="2381"/>
          <w:tblHeader/>
        </w:trPr>
        <w:tc>
          <w:tcPr>
            <w:tcW w:w="666"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 xml:space="preserve">№ </w:t>
            </w:r>
            <w:proofErr w:type="spellStart"/>
            <w:r w:rsidRPr="00954476">
              <w:rPr>
                <w:rFonts w:ascii="Arial" w:eastAsia="Times New Roman" w:hAnsi="Arial" w:cs="Arial"/>
                <w:b/>
                <w:bCs/>
                <w:i/>
                <w:iCs/>
                <w:color w:val="000000"/>
                <w:sz w:val="18"/>
                <w:szCs w:val="18"/>
                <w:lang w:eastAsia="ru-RU"/>
              </w:rPr>
              <w:t>уч</w:t>
            </w:r>
            <w:proofErr w:type="spellEnd"/>
            <w:r w:rsidRPr="00954476">
              <w:rPr>
                <w:rFonts w:ascii="Arial" w:eastAsia="Times New Roman" w:hAnsi="Arial" w:cs="Arial"/>
                <w:b/>
                <w:bCs/>
                <w:i/>
                <w:iCs/>
                <w:color w:val="000000"/>
                <w:sz w:val="18"/>
                <w:szCs w:val="18"/>
                <w:lang w:eastAsia="ru-RU"/>
              </w:rPr>
              <w:t>-ка</w:t>
            </w:r>
          </w:p>
        </w:tc>
        <w:tc>
          <w:tcPr>
            <w:tcW w:w="2114"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Нач. узел</w:t>
            </w:r>
          </w:p>
        </w:tc>
        <w:tc>
          <w:tcPr>
            <w:tcW w:w="1595"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proofErr w:type="spellStart"/>
            <w:r w:rsidRPr="00954476">
              <w:rPr>
                <w:rFonts w:ascii="Arial" w:eastAsia="Times New Roman" w:hAnsi="Arial" w:cs="Arial"/>
                <w:b/>
                <w:bCs/>
                <w:i/>
                <w:iCs/>
                <w:color w:val="000000"/>
                <w:sz w:val="18"/>
                <w:szCs w:val="18"/>
                <w:lang w:eastAsia="ru-RU"/>
              </w:rPr>
              <w:t>Кон</w:t>
            </w:r>
            <w:proofErr w:type="gramStart"/>
            <w:r w:rsidRPr="00954476">
              <w:rPr>
                <w:rFonts w:ascii="Arial" w:eastAsia="Times New Roman" w:hAnsi="Arial" w:cs="Arial"/>
                <w:b/>
                <w:bCs/>
                <w:i/>
                <w:iCs/>
                <w:color w:val="000000"/>
                <w:sz w:val="18"/>
                <w:szCs w:val="18"/>
                <w:lang w:eastAsia="ru-RU"/>
              </w:rPr>
              <w:t>.у</w:t>
            </w:r>
            <w:proofErr w:type="gramEnd"/>
            <w:r w:rsidRPr="00954476">
              <w:rPr>
                <w:rFonts w:ascii="Arial" w:eastAsia="Times New Roman" w:hAnsi="Arial" w:cs="Arial"/>
                <w:b/>
                <w:bCs/>
                <w:i/>
                <w:iCs/>
                <w:color w:val="000000"/>
                <w:sz w:val="18"/>
                <w:szCs w:val="18"/>
                <w:lang w:eastAsia="ru-RU"/>
              </w:rPr>
              <w:t>зел</w:t>
            </w:r>
            <w:proofErr w:type="spellEnd"/>
          </w:p>
        </w:tc>
        <w:tc>
          <w:tcPr>
            <w:tcW w:w="750"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 xml:space="preserve">Длина участка, </w:t>
            </w:r>
            <w:proofErr w:type="gramStart"/>
            <w:r w:rsidRPr="00954476">
              <w:rPr>
                <w:rFonts w:ascii="Arial" w:eastAsia="Times New Roman" w:hAnsi="Arial" w:cs="Arial"/>
                <w:b/>
                <w:bCs/>
                <w:i/>
                <w:iCs/>
                <w:color w:val="000000"/>
                <w:sz w:val="18"/>
                <w:szCs w:val="18"/>
                <w:lang w:eastAsia="ru-RU"/>
              </w:rPr>
              <w:t>м</w:t>
            </w:r>
            <w:proofErr w:type="gramEnd"/>
          </w:p>
        </w:tc>
        <w:tc>
          <w:tcPr>
            <w:tcW w:w="958"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954476">
              <w:rPr>
                <w:rFonts w:ascii="Arial" w:eastAsia="Times New Roman" w:hAnsi="Arial" w:cs="Arial"/>
                <w:b/>
                <w:bCs/>
                <w:i/>
                <w:iCs/>
                <w:color w:val="000000"/>
                <w:sz w:val="18"/>
                <w:szCs w:val="18"/>
                <w:lang w:eastAsia="ru-RU"/>
              </w:rPr>
              <w:t>м</w:t>
            </w:r>
            <w:proofErr w:type="gramEnd"/>
          </w:p>
        </w:tc>
        <w:tc>
          <w:tcPr>
            <w:tcW w:w="819"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 xml:space="preserve">Диаметр участка, </w:t>
            </w:r>
            <w:proofErr w:type="gramStart"/>
            <w:r w:rsidRPr="00954476">
              <w:rPr>
                <w:rFonts w:ascii="Arial" w:eastAsia="Times New Roman" w:hAnsi="Arial" w:cs="Arial"/>
                <w:b/>
                <w:bCs/>
                <w:i/>
                <w:iCs/>
                <w:color w:val="000000"/>
                <w:sz w:val="18"/>
                <w:szCs w:val="18"/>
                <w:lang w:eastAsia="ru-RU"/>
              </w:rPr>
              <w:t>м</w:t>
            </w:r>
            <w:proofErr w:type="gramEnd"/>
          </w:p>
        </w:tc>
        <w:tc>
          <w:tcPr>
            <w:tcW w:w="863"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 xml:space="preserve">Тип прокладки(1-надземная, 2, 3, 4- </w:t>
            </w:r>
            <w:proofErr w:type="gramStart"/>
            <w:r w:rsidRPr="00954476">
              <w:rPr>
                <w:rFonts w:ascii="Arial" w:eastAsia="Times New Roman" w:hAnsi="Arial" w:cs="Arial"/>
                <w:b/>
                <w:bCs/>
                <w:i/>
                <w:iCs/>
                <w:color w:val="000000"/>
                <w:sz w:val="18"/>
                <w:szCs w:val="18"/>
                <w:lang w:eastAsia="ru-RU"/>
              </w:rPr>
              <w:t>подземная</w:t>
            </w:r>
            <w:proofErr w:type="gramEnd"/>
            <w:r w:rsidRPr="00954476">
              <w:rPr>
                <w:rFonts w:ascii="Arial" w:eastAsia="Times New Roman" w:hAnsi="Arial" w:cs="Arial"/>
                <w:b/>
                <w:bCs/>
                <w:i/>
                <w:iCs/>
                <w:color w:val="000000"/>
                <w:sz w:val="18"/>
                <w:szCs w:val="18"/>
                <w:lang w:eastAsia="ru-RU"/>
              </w:rPr>
              <w:t>)</w:t>
            </w:r>
          </w:p>
        </w:tc>
        <w:tc>
          <w:tcPr>
            <w:tcW w:w="1438"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Частота интенсивность отказа</w:t>
            </w:r>
          </w:p>
        </w:tc>
        <w:tc>
          <w:tcPr>
            <w:tcW w:w="1368"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 xml:space="preserve">Среднее время восстановление </w:t>
            </w:r>
            <w:proofErr w:type="spellStart"/>
            <w:r w:rsidRPr="00954476">
              <w:rPr>
                <w:rFonts w:ascii="Arial" w:eastAsia="Times New Roman" w:hAnsi="Arial" w:cs="Arial"/>
                <w:b/>
                <w:bCs/>
                <w:i/>
                <w:iCs/>
                <w:color w:val="000000"/>
                <w:sz w:val="18"/>
                <w:szCs w:val="18"/>
                <w:lang w:eastAsia="ru-RU"/>
              </w:rPr>
              <w:t>уч</w:t>
            </w:r>
            <w:proofErr w:type="spellEnd"/>
            <w:r w:rsidRPr="00954476">
              <w:rPr>
                <w:rFonts w:ascii="Arial" w:eastAsia="Times New Roman" w:hAnsi="Arial" w:cs="Arial"/>
                <w:b/>
                <w:bCs/>
                <w:i/>
                <w:iCs/>
                <w:color w:val="000000"/>
                <w:sz w:val="18"/>
                <w:szCs w:val="18"/>
                <w:lang w:eastAsia="ru-RU"/>
              </w:rPr>
              <w:t>-ка</w:t>
            </w:r>
          </w:p>
        </w:tc>
        <w:tc>
          <w:tcPr>
            <w:tcW w:w="1438"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38"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 xml:space="preserve">Параметр потока отказов </w:t>
            </w:r>
            <w:proofErr w:type="spellStart"/>
            <w:r w:rsidRPr="00954476">
              <w:rPr>
                <w:rFonts w:ascii="Arial" w:eastAsia="Times New Roman" w:hAnsi="Arial" w:cs="Arial"/>
                <w:b/>
                <w:bCs/>
                <w:i/>
                <w:iCs/>
                <w:color w:val="000000"/>
                <w:sz w:val="18"/>
                <w:szCs w:val="18"/>
                <w:lang w:eastAsia="ru-RU"/>
              </w:rPr>
              <w:t>теплоснабжениянакопленным</w:t>
            </w:r>
            <w:proofErr w:type="spellEnd"/>
            <w:r w:rsidRPr="00954476">
              <w:rPr>
                <w:rFonts w:ascii="Arial" w:eastAsia="Times New Roman" w:hAnsi="Arial" w:cs="Arial"/>
                <w:b/>
                <w:bCs/>
                <w:i/>
                <w:iCs/>
                <w:color w:val="000000"/>
                <w:sz w:val="18"/>
                <w:szCs w:val="18"/>
                <w:lang w:eastAsia="ru-RU"/>
              </w:rPr>
              <w:t xml:space="preserve"> итогом, 1/год</w:t>
            </w:r>
          </w:p>
        </w:tc>
        <w:tc>
          <w:tcPr>
            <w:tcW w:w="1100"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ВБР на отопительный период 2012/2013 года</w:t>
            </w:r>
          </w:p>
        </w:tc>
      </w:tr>
      <w:tr w:rsidR="00954476" w:rsidRPr="00954476" w:rsidTr="00CC5D49">
        <w:trPr>
          <w:trHeight w:val="68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Котельная б. Энтузиастов,6б</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ТК-1</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9</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9,5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0,3</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0,00291</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0,00028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0,00028</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1,000</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ТК-1</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9,5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0,25</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0,00002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0,00030</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1,000</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ТК-2</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32</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32,5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0,25</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0,01033</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7,9</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0,00100</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0,00130</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0,999</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4</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ТК-2</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32,5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7,7</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0,00002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0,00132</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0,999</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5</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ТК-5</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106</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1</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0,03423</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0,00000</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0,00132</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0,999</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ТК-5</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ТК-6</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0,00969</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0,00094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0,00226</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0,998</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7</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ТК-6</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7</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0,00226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0,00022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0,00248</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0,998</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8</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7,5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0,00242</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0,00024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0,00272</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0,997</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9</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0,00334</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0,997</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10</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0,00397</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0,996</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11</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7,5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0,00242</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0,00024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0,00421</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0,996</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12</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ТК-7</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16</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0,00517</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0,00050</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0,00471</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0,995</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13</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ТК-7</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8</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0,00258</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0,00025</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0,00496</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0,995</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14</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0,00559</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0,994</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15</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0,00622</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0,994</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16</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0,15</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0,00323</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7,7</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0,00031</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0,00653</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0,993</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17</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ТК-8</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0,15</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0,00323</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7,7</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0,00031</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0,00685</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0,993</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18</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ТК-8</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ТК-9</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0,15</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0,00161</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7,7</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0,00016</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0,00700</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0,993</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ТК-9</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0,00002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0,00702</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0,993</w:t>
            </w:r>
          </w:p>
        </w:tc>
      </w:tr>
      <w:tr w:rsidR="00954476" w:rsidRPr="00954476" w:rsidTr="00CC5D49">
        <w:trPr>
          <w:trHeight w:val="51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lastRenderedPageBreak/>
              <w:t>20</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0,00161</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7,9</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0,00016</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0,00718</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0,993</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21</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0,00484</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7,9</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0,00047</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0,00765</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0,992</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22</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7,9</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0,00827</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0,992</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23</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7,9</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0,00890</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0,991</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24</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7,9</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0,00953</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0,991</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25</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7,9</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0,01016</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0,990</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26</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7,9</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0,01079</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0,989</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27</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ТК-10</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77</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0,15</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0,02486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7,6</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0,00242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0,01320</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0,987</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ТК-10</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0,00001</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0,01321</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0,987</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29</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0,00194</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0,00006</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0,01327</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0,987</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30</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0,00001</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0,01328</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0,987</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31</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12</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67</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0,00387</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0,01340</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0,987</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32</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13</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67</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0,00420</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0,01353</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0,987</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33</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67</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0,00484</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0,00015</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0,01368</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0,986</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34</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12</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67</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0,00387</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0,01380</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0,986</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35</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67</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0,00484</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0,00015</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0,01395</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0,986</w:t>
            </w:r>
          </w:p>
        </w:tc>
      </w:tr>
    </w:tbl>
    <w:p w:rsidR="00985349" w:rsidRDefault="00985349" w:rsidP="00985349">
      <w:pPr>
        <w:tabs>
          <w:tab w:val="left" w:pos="1523"/>
        </w:tabs>
        <w:rPr>
          <w:rFonts w:ascii="Arial" w:eastAsia="Arial" w:hAnsi="Arial" w:cs="Arial"/>
          <w:sz w:val="24"/>
          <w:szCs w:val="24"/>
        </w:rPr>
        <w:sectPr w:rsidR="00985349" w:rsidSect="00F1138D">
          <w:pgSz w:w="16838" w:h="11906" w:orient="landscape"/>
          <w:pgMar w:top="1701" w:right="1134" w:bottom="850" w:left="1134" w:header="708" w:footer="708" w:gutter="0"/>
          <w:cols w:space="708"/>
          <w:docGrid w:linePitch="360"/>
        </w:sectPr>
      </w:pPr>
    </w:p>
    <w:p w:rsidR="00985349" w:rsidRDefault="00985349" w:rsidP="00985349">
      <w:pPr>
        <w:pStyle w:val="3"/>
      </w:pPr>
      <w:bookmarkStart w:id="71" w:name="_Toc71271196"/>
      <w:r>
        <w:lastRenderedPageBreak/>
        <w:t>Зоны ненормативной надежности и безопасного теплоснабжения</w:t>
      </w:r>
      <w:bookmarkEnd w:id="71"/>
    </w:p>
    <w:p w:rsidR="00985349" w:rsidRDefault="00985349" w:rsidP="00985349"/>
    <w:p w:rsidR="00985349" w:rsidRDefault="00954476" w:rsidP="00985349">
      <w:r>
        <w:rPr>
          <w:noProof/>
          <w:lang w:eastAsia="ru-RU"/>
        </w:rPr>
        <w:drawing>
          <wp:inline distT="0" distB="0" distL="0" distR="0" wp14:anchorId="23D2BDCE" wp14:editId="66C83B3C">
            <wp:extent cx="5940425" cy="4568284"/>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940425" cy="4568284"/>
                    </a:xfrm>
                    <a:prstGeom prst="rect">
                      <a:avLst/>
                    </a:prstGeom>
                  </pic:spPr>
                </pic:pic>
              </a:graphicData>
            </a:graphic>
          </wp:inline>
        </w:drawing>
      </w:r>
    </w:p>
    <w:p w:rsidR="00985349" w:rsidRDefault="00985349" w:rsidP="00985349">
      <w:pPr>
        <w:pStyle w:val="aa"/>
      </w:pPr>
      <w:bookmarkStart w:id="72" w:name="_Toc71271242"/>
      <w:r w:rsidRPr="00D408E0">
        <w:t xml:space="preserve">Рисунок </w:t>
      </w:r>
      <w:r w:rsidR="008302F4">
        <w:fldChar w:fldCharType="begin"/>
      </w:r>
      <w:r w:rsidR="008302F4">
        <w:instrText xml:space="preserve"> STYLEREF 1 \s </w:instrText>
      </w:r>
      <w:r w:rsidR="008302F4">
        <w:fldChar w:fldCharType="separate"/>
      </w:r>
      <w:r w:rsidR="00CC5D49">
        <w:rPr>
          <w:noProof/>
        </w:rPr>
        <w:t>2</w:t>
      </w:r>
      <w:r w:rsidR="008302F4">
        <w:rPr>
          <w:noProof/>
        </w:rPr>
        <w:fldChar w:fldCharType="end"/>
      </w:r>
      <w:r w:rsidRPr="00D408E0">
        <w:t>.</w:t>
      </w:r>
      <w:r w:rsidR="008302F4">
        <w:fldChar w:fldCharType="begin"/>
      </w:r>
      <w:r w:rsidR="008302F4">
        <w:instrText xml:space="preserve"> SEQ Рисунок \* ARABIC \s 1 </w:instrText>
      </w:r>
      <w:r w:rsidR="008302F4">
        <w:fldChar w:fldCharType="separate"/>
      </w:r>
      <w:r w:rsidR="00CC5D49">
        <w:rPr>
          <w:noProof/>
        </w:rPr>
        <w:t>27</w:t>
      </w:r>
      <w:r w:rsidR="008302F4">
        <w:rPr>
          <w:noProof/>
        </w:rPr>
        <w:fldChar w:fldCharType="end"/>
      </w:r>
      <w:r w:rsidRPr="00D408E0">
        <w:t xml:space="preserve"> –</w:t>
      </w:r>
      <w:r>
        <w:t>З</w:t>
      </w:r>
      <w:r w:rsidRPr="00A43174">
        <w:t>она безопасного теплоснабжения от котельной</w:t>
      </w:r>
      <w:r>
        <w:t xml:space="preserve"> Вишневского, 3</w:t>
      </w:r>
      <w:bookmarkEnd w:id="72"/>
    </w:p>
    <w:p w:rsidR="00985349" w:rsidRDefault="00985349" w:rsidP="00985349">
      <w:pPr>
        <w:pStyle w:val="aa"/>
      </w:pPr>
    </w:p>
    <w:p w:rsidR="00985349" w:rsidRPr="00D408E0" w:rsidRDefault="00985349" w:rsidP="00985349">
      <w:pPr>
        <w:spacing w:line="360" w:lineRule="auto"/>
        <w:ind w:firstLine="567"/>
        <w:jc w:val="both"/>
        <w:rPr>
          <w:rFonts w:ascii="Arial" w:hAnsi="Arial" w:cs="Arial"/>
          <w:sz w:val="24"/>
        </w:rPr>
      </w:pPr>
      <w:r w:rsidRPr="00D408E0">
        <w:rPr>
          <w:rFonts w:ascii="Arial" w:hAnsi="Arial" w:cs="Arial"/>
          <w:sz w:val="24"/>
        </w:rPr>
        <w:t xml:space="preserve">По результатам расчета вероятности безотказной работы видно, что вся зона действия котельной </w:t>
      </w:r>
      <w:r>
        <w:rPr>
          <w:rFonts w:ascii="Arial" w:hAnsi="Arial" w:cs="Arial"/>
          <w:sz w:val="24"/>
        </w:rPr>
        <w:t>Вишневского, 3</w:t>
      </w:r>
      <w:r w:rsidRPr="00D408E0">
        <w:rPr>
          <w:rFonts w:ascii="Arial" w:hAnsi="Arial" w:cs="Arial"/>
          <w:sz w:val="24"/>
        </w:rPr>
        <w:t xml:space="preserve"> находится в зоне безопасного теплоснабжения.</w:t>
      </w:r>
    </w:p>
    <w:p w:rsidR="00985349" w:rsidRDefault="00985349" w:rsidP="00985349">
      <w:pPr>
        <w:spacing w:line="360" w:lineRule="auto"/>
        <w:ind w:firstLine="567"/>
        <w:jc w:val="both"/>
        <w:rPr>
          <w:rFonts w:ascii="Arial" w:hAnsi="Arial" w:cs="Arial"/>
          <w:sz w:val="24"/>
          <w:lang w:val="en-US"/>
        </w:rPr>
      </w:pPr>
      <w:r w:rsidRPr="00D408E0">
        <w:rPr>
          <w:rFonts w:ascii="Arial" w:hAnsi="Arial" w:cs="Arial"/>
          <w:sz w:val="24"/>
        </w:rPr>
        <w:t>Зона действия (зона безопасно</w:t>
      </w:r>
      <w:r>
        <w:rPr>
          <w:rFonts w:ascii="Arial" w:hAnsi="Arial" w:cs="Arial"/>
          <w:sz w:val="24"/>
        </w:rPr>
        <w:t xml:space="preserve">го теплоснабжения) от котельной </w:t>
      </w:r>
      <w:r w:rsidRPr="00D408E0">
        <w:rPr>
          <w:rFonts w:ascii="Arial" w:hAnsi="Arial" w:cs="Arial"/>
          <w:sz w:val="24"/>
        </w:rPr>
        <w:t>показана на рисунке</w:t>
      </w:r>
      <w:r w:rsidRPr="00A43174">
        <w:rPr>
          <w:rFonts w:ascii="Arial" w:hAnsi="Arial" w:cs="Arial"/>
          <w:sz w:val="28"/>
        </w:rPr>
        <w:t xml:space="preserve">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C5D49">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C5D49">
        <w:rPr>
          <w:rFonts w:ascii="Arial" w:hAnsi="Arial" w:cs="Arial"/>
          <w:noProof/>
          <w:sz w:val="24"/>
        </w:rPr>
        <w:t>27</w:t>
      </w:r>
      <w:r>
        <w:rPr>
          <w:rFonts w:ascii="Arial" w:hAnsi="Arial" w:cs="Arial"/>
          <w:sz w:val="24"/>
        </w:rPr>
        <w:fldChar w:fldCharType="end"/>
      </w:r>
    </w:p>
    <w:p w:rsidR="00985349" w:rsidRPr="00442D25" w:rsidRDefault="00985349" w:rsidP="00985349"/>
    <w:p w:rsidR="006442DF" w:rsidRDefault="006442DF" w:rsidP="006442DF">
      <w:pPr>
        <w:pStyle w:val="2"/>
      </w:pPr>
      <w:bookmarkStart w:id="73" w:name="_Toc71271197"/>
      <w:r>
        <w:t xml:space="preserve">Система теплоснабжения от котельной </w:t>
      </w:r>
      <w:proofErr w:type="spellStart"/>
      <w:r>
        <w:t>Калугапутьмаш</w:t>
      </w:r>
      <w:bookmarkEnd w:id="73"/>
      <w:proofErr w:type="spellEnd"/>
    </w:p>
    <w:p w:rsidR="006442DF" w:rsidRDefault="006442DF" w:rsidP="006442DF"/>
    <w:p w:rsidR="006442DF" w:rsidRDefault="006442DF" w:rsidP="006442DF">
      <w:pPr>
        <w:pStyle w:val="3"/>
      </w:pPr>
      <w:bookmarkStart w:id="74" w:name="_Toc71271198"/>
      <w:r>
        <w:t xml:space="preserve">Расчетный путь от кот. </w:t>
      </w:r>
      <w:proofErr w:type="spellStart"/>
      <w:r w:rsidRPr="006442DF">
        <w:t>Калугапутьмаш</w:t>
      </w:r>
      <w:proofErr w:type="spellEnd"/>
      <w:r>
        <w:t xml:space="preserve"> до Молодежная, 11 (расчетный путь № </w:t>
      </w:r>
      <w:r w:rsidR="008302F4">
        <w:fldChar w:fldCharType="begin"/>
      </w:r>
      <w:r w:rsidR="008302F4">
        <w:instrText xml:space="preserve"> SEQ поле \* ARABIC \s 1 </w:instrText>
      </w:r>
      <w:r w:rsidR="008302F4">
        <w:fldChar w:fldCharType="separate"/>
      </w:r>
      <w:r w:rsidR="00CC5D49">
        <w:rPr>
          <w:noProof/>
        </w:rPr>
        <w:t>11</w:t>
      </w:r>
      <w:r w:rsidR="008302F4">
        <w:rPr>
          <w:noProof/>
        </w:rPr>
        <w:fldChar w:fldCharType="end"/>
      </w:r>
      <w:proofErr w:type="gramStart"/>
      <w:r>
        <w:t xml:space="preserve"> )</w:t>
      </w:r>
      <w:bookmarkEnd w:id="74"/>
      <w:proofErr w:type="gramEnd"/>
    </w:p>
    <w:p w:rsidR="006442DF" w:rsidRDefault="006442DF" w:rsidP="006442DF">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6442DF" w:rsidRDefault="006442DF" w:rsidP="006442DF">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28</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6442DF" w:rsidRDefault="006442DF" w:rsidP="006442DF">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lastRenderedPageBreak/>
        <w:drawing>
          <wp:inline distT="0" distB="0" distL="0" distR="0" wp14:anchorId="2A955DDE" wp14:editId="3F3EC4CC">
            <wp:extent cx="5940425" cy="4451793"/>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940425" cy="4451793"/>
                    </a:xfrm>
                    <a:prstGeom prst="rect">
                      <a:avLst/>
                    </a:prstGeom>
                  </pic:spPr>
                </pic:pic>
              </a:graphicData>
            </a:graphic>
          </wp:inline>
        </w:drawing>
      </w:r>
    </w:p>
    <w:p w:rsidR="006442DF" w:rsidRDefault="006442DF" w:rsidP="006442DF">
      <w:pPr>
        <w:pStyle w:val="aa"/>
      </w:pPr>
      <w:r>
        <w:rPr>
          <w:rFonts w:ascii="Arial" w:eastAsia="Arial" w:hAnsi="Arial" w:cs="Arial"/>
          <w:szCs w:val="24"/>
        </w:rPr>
        <w:tab/>
      </w:r>
      <w:bookmarkStart w:id="75" w:name="_Toc71271243"/>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C5D49">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C5D49">
        <w:rPr>
          <w:rFonts w:eastAsia="Arial" w:cs="Arial"/>
          <w:noProof/>
          <w:spacing w:val="-4"/>
          <w:szCs w:val="24"/>
        </w:rPr>
        <w:t>28</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r w:rsidR="008302F4">
        <w:fldChar w:fldCharType="begin"/>
      </w:r>
      <w:r w:rsidR="008302F4">
        <w:instrText xml:space="preserve"> SEQ поле \* ARABIC \c </w:instrText>
      </w:r>
      <w:r w:rsidR="008302F4">
        <w:fldChar w:fldCharType="separate"/>
      </w:r>
      <w:r w:rsidR="00CC5D49">
        <w:rPr>
          <w:noProof/>
        </w:rPr>
        <w:t>11</w:t>
      </w:r>
      <w:r w:rsidR="008302F4">
        <w:rPr>
          <w:noProof/>
        </w:rPr>
        <w:fldChar w:fldCharType="end"/>
      </w:r>
      <w:r>
        <w:t>)</w:t>
      </w:r>
      <w:bookmarkEnd w:id="75"/>
    </w:p>
    <w:p w:rsidR="006442DF" w:rsidRDefault="006442DF" w:rsidP="006442DF">
      <w:pPr>
        <w:pStyle w:val="aa"/>
        <w:jc w:val="left"/>
      </w:pPr>
    </w:p>
    <w:p w:rsidR="006442DF" w:rsidRPr="00770F63" w:rsidRDefault="006442DF" w:rsidP="006442DF">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29</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C5D49">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C5D49">
        <w:rPr>
          <w:rFonts w:ascii="Arial" w:hAnsi="Arial" w:cs="Arial"/>
          <w:noProof/>
          <w:sz w:val="24"/>
        </w:rPr>
        <w:t>11</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представлено изменение расчётных показателей вероятности безотказной работы</w:t>
      </w:r>
      <w:r w:rsidRPr="00A43174">
        <w:rPr>
          <w:rFonts w:ascii="Arial" w:eastAsia="Arial" w:hAnsi="Arial" w:cs="Arial"/>
          <w:spacing w:val="-4"/>
          <w:sz w:val="24"/>
          <w:szCs w:val="24"/>
        </w:rPr>
        <w:t xml:space="preserve"> </w:t>
      </w:r>
      <w:r>
        <w:rPr>
          <w:rFonts w:ascii="Arial" w:eastAsia="Arial" w:hAnsi="Arial" w:cs="Arial"/>
          <w:spacing w:val="-4"/>
          <w:sz w:val="24"/>
          <w:szCs w:val="24"/>
        </w:rPr>
        <w:t>при нормативном сроке эксплуатации.</w:t>
      </w:r>
    </w:p>
    <w:p w:rsidR="006442DF" w:rsidRPr="00305361" w:rsidRDefault="006442DF" w:rsidP="006442DF">
      <w:pPr>
        <w:jc w:val="center"/>
      </w:pPr>
      <w:r>
        <w:rPr>
          <w:noProof/>
          <w:lang w:eastAsia="ru-RU"/>
        </w:rPr>
        <w:lastRenderedPageBreak/>
        <w:drawing>
          <wp:inline distT="0" distB="0" distL="0" distR="0" wp14:anchorId="661093F5" wp14:editId="250913A5">
            <wp:extent cx="5986780" cy="589534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86780" cy="5895340"/>
                    </a:xfrm>
                    <a:prstGeom prst="rect">
                      <a:avLst/>
                    </a:prstGeom>
                    <a:noFill/>
                  </pic:spPr>
                </pic:pic>
              </a:graphicData>
            </a:graphic>
          </wp:inline>
        </w:drawing>
      </w:r>
    </w:p>
    <w:p w:rsidR="006442DF" w:rsidRPr="00024F52" w:rsidRDefault="006442DF" w:rsidP="006442DF">
      <w:pPr>
        <w:pStyle w:val="aa"/>
      </w:pPr>
      <w:bookmarkStart w:id="76" w:name="_Toc71271244"/>
      <w:r w:rsidRPr="0040623F">
        <w:t xml:space="preserve">Рисунок </w:t>
      </w:r>
      <w:r w:rsidR="008302F4">
        <w:fldChar w:fldCharType="begin"/>
      </w:r>
      <w:r w:rsidR="008302F4">
        <w:instrText xml:space="preserve"> STYLEREF 1 \s </w:instrText>
      </w:r>
      <w:r w:rsidR="008302F4">
        <w:fldChar w:fldCharType="separate"/>
      </w:r>
      <w:r w:rsidR="00CC5D49">
        <w:rPr>
          <w:noProof/>
        </w:rPr>
        <w:t>2</w:t>
      </w:r>
      <w:r w:rsidR="008302F4">
        <w:rPr>
          <w:noProof/>
        </w:rPr>
        <w:fldChar w:fldCharType="end"/>
      </w:r>
      <w:r>
        <w:t>.</w:t>
      </w:r>
      <w:r w:rsidR="008302F4">
        <w:fldChar w:fldCharType="begin"/>
      </w:r>
      <w:r w:rsidR="008302F4">
        <w:instrText xml:space="preserve"> SEQ Рисунок \* ARABIC \c </w:instrText>
      </w:r>
      <w:r w:rsidR="008302F4">
        <w:fldChar w:fldCharType="separate"/>
      </w:r>
      <w:r w:rsidR="00CC5D49">
        <w:rPr>
          <w:noProof/>
        </w:rPr>
        <w:t>29</w:t>
      </w:r>
      <w:r w:rsidR="008302F4">
        <w:rPr>
          <w:noProof/>
        </w:rPr>
        <w:fldChar w:fldCharType="end"/>
      </w:r>
      <w:r w:rsidRPr="0040623F">
        <w:t xml:space="preserve"> Вероятность</w:t>
      </w:r>
      <w:r w:rsidRPr="0018639B">
        <w:t xml:space="preserve"> безотказной работы тепловых сетей </w:t>
      </w:r>
      <w:r>
        <w:t xml:space="preserve">(расчетный путь № </w:t>
      </w:r>
      <w:r w:rsidR="008302F4">
        <w:fldChar w:fldCharType="begin"/>
      </w:r>
      <w:r w:rsidR="008302F4">
        <w:instrText xml:space="preserve"> SEQ поле \* ARABIC \c </w:instrText>
      </w:r>
      <w:r w:rsidR="008302F4">
        <w:fldChar w:fldCharType="separate"/>
      </w:r>
      <w:r w:rsidR="00CC5D49">
        <w:rPr>
          <w:noProof/>
        </w:rPr>
        <w:t>11</w:t>
      </w:r>
      <w:r w:rsidR="008302F4">
        <w:rPr>
          <w:noProof/>
        </w:rPr>
        <w:fldChar w:fldCharType="end"/>
      </w:r>
      <w:r>
        <w:t>)</w:t>
      </w:r>
      <w:bookmarkEnd w:id="76"/>
    </w:p>
    <w:p w:rsidR="006442DF" w:rsidRDefault="006442DF" w:rsidP="006442DF">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6442DF" w:rsidRPr="00185D7E" w:rsidRDefault="006442DF" w:rsidP="006442DF">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C5D49">
        <w:rPr>
          <w:rFonts w:ascii="Arial" w:eastAsia="Arial" w:hAnsi="Arial" w:cs="Arial"/>
          <w:noProof/>
          <w:spacing w:val="-4"/>
          <w:sz w:val="24"/>
          <w:szCs w:val="24"/>
        </w:rPr>
        <w:t>29</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6442DF" w:rsidRDefault="006442DF" w:rsidP="006442DF">
      <w:pPr>
        <w:tabs>
          <w:tab w:val="left" w:pos="1523"/>
        </w:tabs>
        <w:rPr>
          <w:rFonts w:ascii="Arial" w:eastAsia="Arial" w:hAnsi="Arial" w:cs="Arial"/>
          <w:sz w:val="24"/>
          <w:szCs w:val="24"/>
        </w:rPr>
        <w:sectPr w:rsidR="006442DF" w:rsidSect="0093267A">
          <w:pgSz w:w="11906" w:h="16838"/>
          <w:pgMar w:top="1134" w:right="850" w:bottom="1134" w:left="1701" w:header="708" w:footer="708" w:gutter="0"/>
          <w:cols w:space="708"/>
          <w:docGrid w:linePitch="360"/>
        </w:sectPr>
      </w:pPr>
    </w:p>
    <w:p w:rsidR="006442DF" w:rsidRPr="00442D25" w:rsidRDefault="006442DF" w:rsidP="006442DF">
      <w:pPr>
        <w:pStyle w:val="ac"/>
      </w:pPr>
      <w:bookmarkStart w:id="77" w:name="_Toc71271213"/>
      <w:r w:rsidRPr="00906788">
        <w:lastRenderedPageBreak/>
        <w:t xml:space="preserve">Таблица </w:t>
      </w:r>
      <w:r w:rsidR="008302F4">
        <w:fldChar w:fldCharType="begin"/>
      </w:r>
      <w:r w:rsidR="008302F4">
        <w:instrText xml:space="preserve"> STYLEREF 1 \s </w:instrText>
      </w:r>
      <w:r w:rsidR="008302F4">
        <w:fldChar w:fldCharType="separate"/>
      </w:r>
      <w:r w:rsidR="00CC5D49">
        <w:rPr>
          <w:noProof/>
        </w:rPr>
        <w:t>2</w:t>
      </w:r>
      <w:r w:rsidR="008302F4">
        <w:rPr>
          <w:noProof/>
        </w:rPr>
        <w:fldChar w:fldCharType="end"/>
      </w:r>
      <w:r>
        <w:t>.</w:t>
      </w:r>
      <w:r w:rsidR="008302F4">
        <w:fldChar w:fldCharType="begin"/>
      </w:r>
      <w:r w:rsidR="008302F4">
        <w:instrText xml:space="preserve"> SEQ Таблица \* ARABIC \c </w:instrText>
      </w:r>
      <w:r w:rsidR="008302F4">
        <w:fldChar w:fldCharType="separate"/>
      </w:r>
      <w:r w:rsidR="00CC5D49">
        <w:rPr>
          <w:noProof/>
        </w:rPr>
        <w:t>11</w:t>
      </w:r>
      <w:r w:rsidR="008302F4">
        <w:rPr>
          <w:noProof/>
        </w:rPr>
        <w:fldChar w:fldCharType="end"/>
      </w:r>
      <w:r w:rsidRPr="00906788">
        <w:t xml:space="preserve"> Изменение расчётных показателей вероятности безотказной работы </w:t>
      </w:r>
      <w:r>
        <w:t xml:space="preserve">тепловой сети (расчетный путь № </w:t>
      </w:r>
      <w:r w:rsidR="008302F4">
        <w:fldChar w:fldCharType="begin"/>
      </w:r>
      <w:r w:rsidR="008302F4">
        <w:instrText xml:space="preserve"> SEQ поле \* ARABIC \c </w:instrText>
      </w:r>
      <w:r w:rsidR="008302F4">
        <w:fldChar w:fldCharType="separate"/>
      </w:r>
      <w:r w:rsidR="00CC5D49">
        <w:rPr>
          <w:noProof/>
        </w:rPr>
        <w:t>11</w:t>
      </w:r>
      <w:r w:rsidR="008302F4">
        <w:rPr>
          <w:noProof/>
        </w:rPr>
        <w:fldChar w:fldCharType="end"/>
      </w:r>
      <w:r>
        <w:t>)</w:t>
      </w:r>
      <w:bookmarkEnd w:id="77"/>
    </w:p>
    <w:tbl>
      <w:tblPr>
        <w:tblW w:w="14525" w:type="dxa"/>
        <w:tblInd w:w="93" w:type="dxa"/>
        <w:tblLook w:val="04A0" w:firstRow="1" w:lastRow="0" w:firstColumn="1" w:lastColumn="0" w:noHBand="0" w:noVBand="1"/>
      </w:tblPr>
      <w:tblGrid>
        <w:gridCol w:w="660"/>
        <w:gridCol w:w="2112"/>
        <w:gridCol w:w="1466"/>
        <w:gridCol w:w="950"/>
        <w:gridCol w:w="950"/>
        <w:gridCol w:w="812"/>
        <w:gridCol w:w="853"/>
        <w:gridCol w:w="1427"/>
        <w:gridCol w:w="1351"/>
        <w:gridCol w:w="1427"/>
        <w:gridCol w:w="1427"/>
        <w:gridCol w:w="1090"/>
      </w:tblGrid>
      <w:tr w:rsidR="006442DF" w:rsidRPr="006442DF" w:rsidTr="006442DF">
        <w:trPr>
          <w:trHeight w:val="3430"/>
          <w:tblHeader/>
        </w:trPr>
        <w:tc>
          <w:tcPr>
            <w:tcW w:w="660"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 </w:t>
            </w:r>
            <w:proofErr w:type="spellStart"/>
            <w:r w:rsidRPr="006442DF">
              <w:rPr>
                <w:rFonts w:ascii="Arial" w:eastAsia="Times New Roman" w:hAnsi="Arial" w:cs="Arial"/>
                <w:b/>
                <w:bCs/>
                <w:i/>
                <w:iCs/>
                <w:color w:val="000000"/>
                <w:sz w:val="18"/>
                <w:szCs w:val="18"/>
                <w:lang w:eastAsia="ru-RU"/>
              </w:rPr>
              <w:t>уч</w:t>
            </w:r>
            <w:proofErr w:type="spellEnd"/>
            <w:r w:rsidRPr="006442DF">
              <w:rPr>
                <w:rFonts w:ascii="Arial" w:eastAsia="Times New Roman" w:hAnsi="Arial" w:cs="Arial"/>
                <w:b/>
                <w:bCs/>
                <w:i/>
                <w:iCs/>
                <w:color w:val="000000"/>
                <w:sz w:val="18"/>
                <w:szCs w:val="18"/>
                <w:lang w:eastAsia="ru-RU"/>
              </w:rPr>
              <w:t>-ка</w:t>
            </w:r>
          </w:p>
        </w:tc>
        <w:tc>
          <w:tcPr>
            <w:tcW w:w="2112"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Нач. узел</w:t>
            </w:r>
          </w:p>
        </w:tc>
        <w:tc>
          <w:tcPr>
            <w:tcW w:w="1466"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proofErr w:type="spellStart"/>
            <w:r w:rsidRPr="006442DF">
              <w:rPr>
                <w:rFonts w:ascii="Arial" w:eastAsia="Times New Roman" w:hAnsi="Arial" w:cs="Arial"/>
                <w:b/>
                <w:bCs/>
                <w:i/>
                <w:iCs/>
                <w:color w:val="000000"/>
                <w:sz w:val="18"/>
                <w:szCs w:val="18"/>
                <w:lang w:eastAsia="ru-RU"/>
              </w:rPr>
              <w:t>Кон</w:t>
            </w:r>
            <w:proofErr w:type="gramStart"/>
            <w:r w:rsidRPr="006442DF">
              <w:rPr>
                <w:rFonts w:ascii="Arial" w:eastAsia="Times New Roman" w:hAnsi="Arial" w:cs="Arial"/>
                <w:b/>
                <w:bCs/>
                <w:i/>
                <w:iCs/>
                <w:color w:val="000000"/>
                <w:sz w:val="18"/>
                <w:szCs w:val="18"/>
                <w:lang w:eastAsia="ru-RU"/>
              </w:rPr>
              <w:t>.у</w:t>
            </w:r>
            <w:proofErr w:type="gramEnd"/>
            <w:r w:rsidRPr="006442DF">
              <w:rPr>
                <w:rFonts w:ascii="Arial" w:eastAsia="Times New Roman" w:hAnsi="Arial" w:cs="Arial"/>
                <w:b/>
                <w:bCs/>
                <w:i/>
                <w:iCs/>
                <w:color w:val="000000"/>
                <w:sz w:val="18"/>
                <w:szCs w:val="18"/>
                <w:lang w:eastAsia="ru-RU"/>
              </w:rPr>
              <w:t>зел</w:t>
            </w:r>
            <w:proofErr w:type="spellEnd"/>
          </w:p>
        </w:tc>
        <w:tc>
          <w:tcPr>
            <w:tcW w:w="950"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Длина участка, </w:t>
            </w:r>
            <w:proofErr w:type="gramStart"/>
            <w:r w:rsidRPr="006442DF">
              <w:rPr>
                <w:rFonts w:ascii="Arial" w:eastAsia="Times New Roman" w:hAnsi="Arial" w:cs="Arial"/>
                <w:b/>
                <w:bCs/>
                <w:i/>
                <w:iCs/>
                <w:color w:val="000000"/>
                <w:sz w:val="18"/>
                <w:szCs w:val="18"/>
                <w:lang w:eastAsia="ru-RU"/>
              </w:rPr>
              <w:t>м</w:t>
            </w:r>
            <w:proofErr w:type="gramEnd"/>
          </w:p>
        </w:tc>
        <w:tc>
          <w:tcPr>
            <w:tcW w:w="950"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6442DF">
              <w:rPr>
                <w:rFonts w:ascii="Arial" w:eastAsia="Times New Roman" w:hAnsi="Arial" w:cs="Arial"/>
                <w:b/>
                <w:bCs/>
                <w:i/>
                <w:iCs/>
                <w:color w:val="000000"/>
                <w:sz w:val="18"/>
                <w:szCs w:val="18"/>
                <w:lang w:eastAsia="ru-RU"/>
              </w:rPr>
              <w:t>м</w:t>
            </w:r>
            <w:proofErr w:type="gramEnd"/>
          </w:p>
        </w:tc>
        <w:tc>
          <w:tcPr>
            <w:tcW w:w="812"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Диаметр участка, </w:t>
            </w:r>
            <w:proofErr w:type="gramStart"/>
            <w:r w:rsidRPr="006442DF">
              <w:rPr>
                <w:rFonts w:ascii="Arial" w:eastAsia="Times New Roman" w:hAnsi="Arial" w:cs="Arial"/>
                <w:b/>
                <w:bCs/>
                <w:i/>
                <w:iCs/>
                <w:color w:val="000000"/>
                <w:sz w:val="18"/>
                <w:szCs w:val="18"/>
                <w:lang w:eastAsia="ru-RU"/>
              </w:rPr>
              <w:t>м</w:t>
            </w:r>
            <w:proofErr w:type="gramEnd"/>
          </w:p>
        </w:tc>
        <w:tc>
          <w:tcPr>
            <w:tcW w:w="853"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Тип прокладки(1-надземная, 2, 3, 4- </w:t>
            </w:r>
            <w:proofErr w:type="gramStart"/>
            <w:r w:rsidRPr="006442DF">
              <w:rPr>
                <w:rFonts w:ascii="Arial" w:eastAsia="Times New Roman" w:hAnsi="Arial" w:cs="Arial"/>
                <w:b/>
                <w:bCs/>
                <w:i/>
                <w:iCs/>
                <w:color w:val="000000"/>
                <w:sz w:val="18"/>
                <w:szCs w:val="18"/>
                <w:lang w:eastAsia="ru-RU"/>
              </w:rPr>
              <w:t>подземная</w:t>
            </w:r>
            <w:proofErr w:type="gramEnd"/>
            <w:r w:rsidRPr="006442DF">
              <w:rPr>
                <w:rFonts w:ascii="Arial" w:eastAsia="Times New Roman" w:hAnsi="Arial" w:cs="Arial"/>
                <w:b/>
                <w:bCs/>
                <w:i/>
                <w:iCs/>
                <w:color w:val="000000"/>
                <w:sz w:val="18"/>
                <w:szCs w:val="18"/>
                <w:lang w:eastAsia="ru-RU"/>
              </w:rPr>
              <w:t>)</w:t>
            </w:r>
          </w:p>
        </w:tc>
        <w:tc>
          <w:tcPr>
            <w:tcW w:w="1427"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Частота интенсивность отказа</w:t>
            </w:r>
          </w:p>
        </w:tc>
        <w:tc>
          <w:tcPr>
            <w:tcW w:w="1351"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Среднее время восстановление </w:t>
            </w:r>
            <w:proofErr w:type="spellStart"/>
            <w:r w:rsidRPr="006442DF">
              <w:rPr>
                <w:rFonts w:ascii="Arial" w:eastAsia="Times New Roman" w:hAnsi="Arial" w:cs="Arial"/>
                <w:b/>
                <w:bCs/>
                <w:i/>
                <w:iCs/>
                <w:color w:val="000000"/>
                <w:sz w:val="18"/>
                <w:szCs w:val="18"/>
                <w:lang w:eastAsia="ru-RU"/>
              </w:rPr>
              <w:t>уч</w:t>
            </w:r>
            <w:proofErr w:type="spellEnd"/>
            <w:r w:rsidRPr="006442DF">
              <w:rPr>
                <w:rFonts w:ascii="Arial" w:eastAsia="Times New Roman" w:hAnsi="Arial" w:cs="Arial"/>
                <w:b/>
                <w:bCs/>
                <w:i/>
                <w:iCs/>
                <w:color w:val="000000"/>
                <w:sz w:val="18"/>
                <w:szCs w:val="18"/>
                <w:lang w:eastAsia="ru-RU"/>
              </w:rPr>
              <w:t>-ка</w:t>
            </w:r>
          </w:p>
        </w:tc>
        <w:tc>
          <w:tcPr>
            <w:tcW w:w="1427"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27"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Параметр потока отказов </w:t>
            </w:r>
            <w:proofErr w:type="spellStart"/>
            <w:r w:rsidRPr="006442DF">
              <w:rPr>
                <w:rFonts w:ascii="Arial" w:eastAsia="Times New Roman" w:hAnsi="Arial" w:cs="Arial"/>
                <w:b/>
                <w:bCs/>
                <w:i/>
                <w:iCs/>
                <w:color w:val="000000"/>
                <w:sz w:val="18"/>
                <w:szCs w:val="18"/>
                <w:lang w:eastAsia="ru-RU"/>
              </w:rPr>
              <w:t>теплоснабжениянакопленным</w:t>
            </w:r>
            <w:proofErr w:type="spellEnd"/>
            <w:r w:rsidRPr="006442DF">
              <w:rPr>
                <w:rFonts w:ascii="Arial" w:eastAsia="Times New Roman" w:hAnsi="Arial" w:cs="Arial"/>
                <w:b/>
                <w:bCs/>
                <w:i/>
                <w:iCs/>
                <w:color w:val="000000"/>
                <w:sz w:val="18"/>
                <w:szCs w:val="18"/>
                <w:lang w:eastAsia="ru-RU"/>
              </w:rPr>
              <w:t xml:space="preserve"> итогом, 1/год</w:t>
            </w:r>
          </w:p>
        </w:tc>
        <w:tc>
          <w:tcPr>
            <w:tcW w:w="1090"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ВБР на отопительный период 2012/2013 года</w:t>
            </w:r>
          </w:p>
        </w:tc>
      </w:tr>
      <w:tr w:rsidR="006442DF" w:rsidRPr="006442DF" w:rsidTr="006442DF">
        <w:trPr>
          <w:trHeight w:val="319"/>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xml:space="preserve">Котельная </w:t>
            </w:r>
            <w:proofErr w:type="spellStart"/>
            <w:r w:rsidRPr="006442DF">
              <w:rPr>
                <w:rFonts w:ascii="Calibri" w:eastAsia="Times New Roman" w:hAnsi="Calibri" w:cs="Calibri"/>
                <w:color w:val="000000"/>
                <w:sz w:val="18"/>
                <w:szCs w:val="18"/>
                <w:lang w:eastAsia="ru-RU"/>
              </w:rPr>
              <w:t>Калугапутьмаш</w:t>
            </w:r>
            <w:proofErr w:type="spellEnd"/>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227</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227</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0,35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0,07330</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8,9</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0,01654</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0,01654</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0,984</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10</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233,5</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0,00323</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8,3</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0,00031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0,01685</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0,983</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233,5</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0,35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0,00097</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8,9</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0,00022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0,01707</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0,983</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4</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ТК40</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175</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233,5</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0,4</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0,05651</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9,2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0,01275</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0,02982</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0,971</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5</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ТК40</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ТК41</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20</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233,5</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0,4</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0,00646</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9,2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0,00146</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0,03127</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0,969</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6</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ТК41</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ТК39 от</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25</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233,5</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0,00807</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8,3</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0,00079</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0,03206</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0,968</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7</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ТК39 от</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0,5</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233,5</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0,00016</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8,3</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0,03207</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0,968</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8</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ТК38 со</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30,7</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168,6</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0,00991</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0,00096</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0,03304</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0,968</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9</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ТК38 со</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ТК37</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137,4</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168,6</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0,04437</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0,00431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0,03735</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0,963</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10</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ТК37</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0,5</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168,6</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0,00016</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0,03737</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0,963</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11</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ТК36</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48,8</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294,9</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0,01576</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8,4</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0,00153</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0,03890</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0,962</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12</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ТК36</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ТК35</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26,6</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294,9</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0,00859</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8,4</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0,00084</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0,03974</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0,961</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13</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ТК35</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ТК34</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56</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294,9</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0,01808</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8,4</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0,00176</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0,04149</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0,959</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14</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ТК34</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proofErr w:type="spellStart"/>
            <w:r w:rsidRPr="006442DF">
              <w:rPr>
                <w:rFonts w:ascii="Calibri" w:eastAsia="Times New Roman" w:hAnsi="Calibri" w:cs="Calibri"/>
                <w:color w:val="000000"/>
                <w:sz w:val="18"/>
                <w:szCs w:val="18"/>
                <w:lang w:eastAsia="ru-RU"/>
              </w:rPr>
              <w:t>разв</w:t>
            </w:r>
            <w:proofErr w:type="spellEnd"/>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50</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294,9</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0,01615</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0,00157</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0,04306</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0,958</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15</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proofErr w:type="spellStart"/>
            <w:r w:rsidRPr="006442DF">
              <w:rPr>
                <w:rFonts w:ascii="Calibri" w:eastAsia="Times New Roman" w:hAnsi="Calibri" w:cs="Calibri"/>
                <w:color w:val="000000"/>
                <w:sz w:val="18"/>
                <w:szCs w:val="18"/>
                <w:lang w:eastAsia="ru-RU"/>
              </w:rPr>
              <w:t>разв</w:t>
            </w:r>
            <w:proofErr w:type="spellEnd"/>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proofErr w:type="spellStart"/>
            <w:r w:rsidRPr="006442DF">
              <w:rPr>
                <w:rFonts w:ascii="Calibri" w:eastAsia="Times New Roman" w:hAnsi="Calibri" w:cs="Calibri"/>
                <w:color w:val="000000"/>
                <w:sz w:val="18"/>
                <w:szCs w:val="18"/>
                <w:lang w:eastAsia="ru-RU"/>
              </w:rPr>
              <w:t>разв</w:t>
            </w:r>
            <w:proofErr w:type="spellEnd"/>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33</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294,9</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0,01066</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0,00104</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0,04410</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0,957</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lastRenderedPageBreak/>
              <w:t>16</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proofErr w:type="spellStart"/>
            <w:r w:rsidRPr="006442DF">
              <w:rPr>
                <w:rFonts w:ascii="Calibri" w:eastAsia="Times New Roman" w:hAnsi="Calibri" w:cs="Calibri"/>
                <w:color w:val="000000"/>
                <w:sz w:val="18"/>
                <w:szCs w:val="18"/>
                <w:lang w:eastAsia="ru-RU"/>
              </w:rPr>
              <w:t>разв</w:t>
            </w:r>
            <w:proofErr w:type="spellEnd"/>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ТК62</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80</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294,9</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0,02583</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7,7</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0,00251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0,04661</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0,954</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17</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ТК62</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0,5</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294,9</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0,00016</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0,04663</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0,954</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18</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ТК61</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35,5</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0,01130</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7,3</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0,00035</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0,04698</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0,954</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19</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ТК61</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0,5</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35,5</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0,00016</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7,3</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0,00001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0,04699</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0,954</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20</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со</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54</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54</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0,01744</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7,3</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0,00055</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0,04753</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0,954</w:t>
            </w:r>
          </w:p>
        </w:tc>
      </w:tr>
    </w:tbl>
    <w:p w:rsidR="006442DF" w:rsidRDefault="006442DF" w:rsidP="006442DF">
      <w:pPr>
        <w:tabs>
          <w:tab w:val="left" w:pos="1523"/>
        </w:tabs>
        <w:rPr>
          <w:rFonts w:ascii="Arial" w:eastAsia="Arial" w:hAnsi="Arial" w:cs="Arial"/>
          <w:sz w:val="24"/>
          <w:szCs w:val="24"/>
        </w:rPr>
        <w:sectPr w:rsidR="006442DF" w:rsidSect="00F1138D">
          <w:pgSz w:w="16838" w:h="11906" w:orient="landscape"/>
          <w:pgMar w:top="1701" w:right="1134" w:bottom="850" w:left="1134" w:header="708" w:footer="708" w:gutter="0"/>
          <w:cols w:space="708"/>
          <w:docGrid w:linePitch="360"/>
        </w:sectPr>
      </w:pPr>
    </w:p>
    <w:p w:rsidR="006442DF" w:rsidRDefault="006442DF" w:rsidP="006442DF">
      <w:pPr>
        <w:pStyle w:val="3"/>
      </w:pPr>
      <w:bookmarkStart w:id="78" w:name="_Toc71271199"/>
      <w:r>
        <w:lastRenderedPageBreak/>
        <w:t xml:space="preserve">Расчетный путь от кот. </w:t>
      </w:r>
      <w:proofErr w:type="spellStart"/>
      <w:r>
        <w:t>Калугапутьмаш</w:t>
      </w:r>
      <w:proofErr w:type="spellEnd"/>
      <w:r>
        <w:t xml:space="preserve"> до С. Грабцевское шоссе,  92 (расчетный путь № </w:t>
      </w:r>
      <w:r w:rsidR="008302F4">
        <w:fldChar w:fldCharType="begin"/>
      </w:r>
      <w:r w:rsidR="008302F4">
        <w:instrText xml:space="preserve"> SEQ поле \* ARABIC \s 1 </w:instrText>
      </w:r>
      <w:r w:rsidR="008302F4">
        <w:fldChar w:fldCharType="separate"/>
      </w:r>
      <w:r w:rsidR="00CC5D49">
        <w:rPr>
          <w:noProof/>
        </w:rPr>
        <w:t>12</w:t>
      </w:r>
      <w:r w:rsidR="008302F4">
        <w:rPr>
          <w:noProof/>
        </w:rPr>
        <w:fldChar w:fldCharType="end"/>
      </w:r>
      <w:proofErr w:type="gramStart"/>
      <w:r>
        <w:t xml:space="preserve"> )</w:t>
      </w:r>
      <w:bookmarkEnd w:id="78"/>
      <w:proofErr w:type="gramEnd"/>
    </w:p>
    <w:p w:rsidR="006442DF" w:rsidRDefault="006442DF" w:rsidP="006442DF">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6442DF" w:rsidRDefault="006442DF" w:rsidP="006442DF">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30</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6442DF" w:rsidRDefault="006442DF" w:rsidP="006442DF">
      <w:pPr>
        <w:rPr>
          <w:rFonts w:ascii="Arial" w:eastAsia="Arial" w:hAnsi="Arial" w:cs="Arial"/>
          <w:spacing w:val="-4"/>
          <w:sz w:val="24"/>
          <w:szCs w:val="24"/>
        </w:rPr>
      </w:pPr>
    </w:p>
    <w:p w:rsidR="006442DF" w:rsidRDefault="006442DF" w:rsidP="006442DF">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68435B29" wp14:editId="7B0D12E6">
            <wp:extent cx="5940425" cy="4427882"/>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940425" cy="4427882"/>
                    </a:xfrm>
                    <a:prstGeom prst="rect">
                      <a:avLst/>
                    </a:prstGeom>
                  </pic:spPr>
                </pic:pic>
              </a:graphicData>
            </a:graphic>
          </wp:inline>
        </w:drawing>
      </w:r>
    </w:p>
    <w:p w:rsidR="006442DF" w:rsidRDefault="006442DF" w:rsidP="006442DF">
      <w:pPr>
        <w:pStyle w:val="aa"/>
      </w:pPr>
      <w:r>
        <w:rPr>
          <w:rFonts w:ascii="Arial" w:eastAsia="Arial" w:hAnsi="Arial" w:cs="Arial"/>
          <w:szCs w:val="24"/>
        </w:rPr>
        <w:tab/>
      </w:r>
      <w:bookmarkStart w:id="79" w:name="_Toc71271245"/>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C5D49">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C5D49">
        <w:rPr>
          <w:rFonts w:eastAsia="Arial" w:cs="Arial"/>
          <w:noProof/>
          <w:spacing w:val="-4"/>
          <w:szCs w:val="24"/>
        </w:rPr>
        <w:t>30</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r w:rsidR="008302F4">
        <w:fldChar w:fldCharType="begin"/>
      </w:r>
      <w:r w:rsidR="008302F4">
        <w:instrText xml:space="preserve"> SEQ поле \* ARABIC \c </w:instrText>
      </w:r>
      <w:r w:rsidR="008302F4">
        <w:fldChar w:fldCharType="separate"/>
      </w:r>
      <w:r w:rsidR="00CC5D49">
        <w:rPr>
          <w:noProof/>
        </w:rPr>
        <w:t>12</w:t>
      </w:r>
      <w:r w:rsidR="008302F4">
        <w:rPr>
          <w:noProof/>
        </w:rPr>
        <w:fldChar w:fldCharType="end"/>
      </w:r>
      <w:r>
        <w:t>)</w:t>
      </w:r>
      <w:bookmarkEnd w:id="79"/>
    </w:p>
    <w:p w:rsidR="006442DF" w:rsidRDefault="006442DF" w:rsidP="006442DF">
      <w:pPr>
        <w:pStyle w:val="aa"/>
        <w:jc w:val="left"/>
      </w:pPr>
    </w:p>
    <w:p w:rsidR="006442DF" w:rsidRPr="00770F63" w:rsidRDefault="006442DF" w:rsidP="006442DF">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31</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C5D49">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C5D49">
        <w:rPr>
          <w:rFonts w:ascii="Arial" w:hAnsi="Arial" w:cs="Arial"/>
          <w:noProof/>
          <w:sz w:val="24"/>
        </w:rPr>
        <w:t>12</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 xml:space="preserve">представлено изменение расчётных показателей вероятности безотказной работы </w:t>
      </w:r>
      <w:r>
        <w:rPr>
          <w:rFonts w:ascii="Arial" w:eastAsia="Arial" w:hAnsi="Arial" w:cs="Arial"/>
          <w:spacing w:val="-4"/>
          <w:sz w:val="24"/>
          <w:szCs w:val="24"/>
        </w:rPr>
        <w:t>при нормативном сроке эксплуатации.</w:t>
      </w:r>
    </w:p>
    <w:p w:rsidR="006442DF" w:rsidRPr="00305361" w:rsidRDefault="006442DF" w:rsidP="006442DF">
      <w:pPr>
        <w:jc w:val="center"/>
      </w:pPr>
      <w:r>
        <w:rPr>
          <w:noProof/>
          <w:lang w:eastAsia="ru-RU"/>
        </w:rPr>
        <w:lastRenderedPageBreak/>
        <w:drawing>
          <wp:inline distT="0" distB="0" distL="0" distR="0" wp14:anchorId="3F9B0E0C" wp14:editId="3A76AC04">
            <wp:extent cx="5986780" cy="5913755"/>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86780" cy="5913755"/>
                    </a:xfrm>
                    <a:prstGeom prst="rect">
                      <a:avLst/>
                    </a:prstGeom>
                    <a:noFill/>
                  </pic:spPr>
                </pic:pic>
              </a:graphicData>
            </a:graphic>
          </wp:inline>
        </w:drawing>
      </w:r>
    </w:p>
    <w:p w:rsidR="006442DF" w:rsidRPr="00024F52" w:rsidRDefault="006442DF" w:rsidP="006442DF">
      <w:pPr>
        <w:pStyle w:val="aa"/>
      </w:pPr>
      <w:bookmarkStart w:id="80" w:name="_Toc71271246"/>
      <w:r w:rsidRPr="0040623F">
        <w:t xml:space="preserve">Рисунок </w:t>
      </w:r>
      <w:r w:rsidR="008302F4">
        <w:fldChar w:fldCharType="begin"/>
      </w:r>
      <w:r w:rsidR="008302F4">
        <w:instrText xml:space="preserve"> STYLEREF 1 \s </w:instrText>
      </w:r>
      <w:r w:rsidR="008302F4">
        <w:fldChar w:fldCharType="separate"/>
      </w:r>
      <w:r w:rsidR="00CC5D49">
        <w:rPr>
          <w:noProof/>
        </w:rPr>
        <w:t>2</w:t>
      </w:r>
      <w:r w:rsidR="008302F4">
        <w:rPr>
          <w:noProof/>
        </w:rPr>
        <w:fldChar w:fldCharType="end"/>
      </w:r>
      <w:r>
        <w:t>.</w:t>
      </w:r>
      <w:r w:rsidR="008302F4">
        <w:fldChar w:fldCharType="begin"/>
      </w:r>
      <w:r w:rsidR="008302F4">
        <w:instrText xml:space="preserve"> SEQ Рисунок \* ARABIC \c </w:instrText>
      </w:r>
      <w:r w:rsidR="008302F4">
        <w:fldChar w:fldCharType="separate"/>
      </w:r>
      <w:r w:rsidR="00CC5D49">
        <w:rPr>
          <w:noProof/>
        </w:rPr>
        <w:t>31</w:t>
      </w:r>
      <w:r w:rsidR="008302F4">
        <w:rPr>
          <w:noProof/>
        </w:rPr>
        <w:fldChar w:fldCharType="end"/>
      </w:r>
      <w:r w:rsidRPr="0040623F">
        <w:t xml:space="preserve"> Вероятность</w:t>
      </w:r>
      <w:r w:rsidRPr="0018639B">
        <w:t xml:space="preserve"> безотказной работы тепловых сетей </w:t>
      </w:r>
      <w:r>
        <w:t xml:space="preserve">(расчетный путь № </w:t>
      </w:r>
      <w:r w:rsidR="008302F4">
        <w:fldChar w:fldCharType="begin"/>
      </w:r>
      <w:r w:rsidR="008302F4">
        <w:instrText xml:space="preserve"> SEQ поле \* ARABIC \c </w:instrText>
      </w:r>
      <w:r w:rsidR="008302F4">
        <w:fldChar w:fldCharType="separate"/>
      </w:r>
      <w:r w:rsidR="00CC5D49">
        <w:rPr>
          <w:noProof/>
        </w:rPr>
        <w:t>12</w:t>
      </w:r>
      <w:r w:rsidR="008302F4">
        <w:rPr>
          <w:noProof/>
        </w:rPr>
        <w:fldChar w:fldCharType="end"/>
      </w:r>
      <w:r>
        <w:t>)</w:t>
      </w:r>
      <w:bookmarkEnd w:id="80"/>
    </w:p>
    <w:p w:rsidR="006442DF" w:rsidRDefault="006442DF" w:rsidP="006442DF">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6442DF" w:rsidRPr="00185D7E" w:rsidRDefault="006442DF" w:rsidP="006442DF">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C5D49">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C5D49">
        <w:rPr>
          <w:rFonts w:ascii="Arial" w:eastAsia="Arial" w:hAnsi="Arial" w:cs="Arial"/>
          <w:noProof/>
          <w:spacing w:val="-4"/>
          <w:sz w:val="24"/>
          <w:szCs w:val="24"/>
        </w:rPr>
        <w:t>31</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6442DF" w:rsidRDefault="006442DF" w:rsidP="006442DF">
      <w:pPr>
        <w:tabs>
          <w:tab w:val="left" w:pos="1523"/>
        </w:tabs>
        <w:rPr>
          <w:rFonts w:ascii="Arial" w:eastAsia="Arial" w:hAnsi="Arial" w:cs="Arial"/>
          <w:sz w:val="24"/>
          <w:szCs w:val="24"/>
        </w:rPr>
        <w:sectPr w:rsidR="006442DF" w:rsidSect="0093267A">
          <w:pgSz w:w="11906" w:h="16838"/>
          <w:pgMar w:top="1134" w:right="850" w:bottom="1134" w:left="1701" w:header="708" w:footer="708" w:gutter="0"/>
          <w:cols w:space="708"/>
          <w:docGrid w:linePitch="360"/>
        </w:sectPr>
      </w:pPr>
    </w:p>
    <w:p w:rsidR="006442DF" w:rsidRPr="00442D25" w:rsidRDefault="006442DF" w:rsidP="006442DF">
      <w:pPr>
        <w:pStyle w:val="ac"/>
      </w:pPr>
      <w:bookmarkStart w:id="81" w:name="_Toc71271214"/>
      <w:r w:rsidRPr="00906788">
        <w:lastRenderedPageBreak/>
        <w:t xml:space="preserve">Таблица </w:t>
      </w:r>
      <w:r w:rsidR="008302F4">
        <w:fldChar w:fldCharType="begin"/>
      </w:r>
      <w:r w:rsidR="008302F4">
        <w:instrText xml:space="preserve"> STYLEREF 1 \s </w:instrText>
      </w:r>
      <w:r w:rsidR="008302F4">
        <w:fldChar w:fldCharType="separate"/>
      </w:r>
      <w:r w:rsidR="00CC5D49">
        <w:rPr>
          <w:noProof/>
        </w:rPr>
        <w:t>2</w:t>
      </w:r>
      <w:r w:rsidR="008302F4">
        <w:rPr>
          <w:noProof/>
        </w:rPr>
        <w:fldChar w:fldCharType="end"/>
      </w:r>
      <w:r>
        <w:t>.</w:t>
      </w:r>
      <w:r w:rsidR="008302F4">
        <w:fldChar w:fldCharType="begin"/>
      </w:r>
      <w:r w:rsidR="008302F4">
        <w:instrText xml:space="preserve"> SEQ Таблица \* ARABIC \c </w:instrText>
      </w:r>
      <w:r w:rsidR="008302F4">
        <w:fldChar w:fldCharType="separate"/>
      </w:r>
      <w:r w:rsidR="00CC5D49">
        <w:rPr>
          <w:noProof/>
        </w:rPr>
        <w:t>12</w:t>
      </w:r>
      <w:r w:rsidR="008302F4">
        <w:rPr>
          <w:noProof/>
        </w:rPr>
        <w:fldChar w:fldCharType="end"/>
      </w:r>
      <w:r w:rsidRPr="00906788">
        <w:t xml:space="preserve"> Изменение расчётных показателей вероятности безотказной работы </w:t>
      </w:r>
      <w:r>
        <w:t xml:space="preserve">тепловой сети (расчетный путь № </w:t>
      </w:r>
      <w:r w:rsidR="008302F4">
        <w:fldChar w:fldCharType="begin"/>
      </w:r>
      <w:r w:rsidR="008302F4">
        <w:instrText xml:space="preserve"> SEQ поле \* ARABIC \c </w:instrText>
      </w:r>
      <w:r w:rsidR="008302F4">
        <w:fldChar w:fldCharType="separate"/>
      </w:r>
      <w:r w:rsidR="00CC5D49">
        <w:rPr>
          <w:noProof/>
        </w:rPr>
        <w:t>12</w:t>
      </w:r>
      <w:r w:rsidR="008302F4">
        <w:rPr>
          <w:noProof/>
        </w:rPr>
        <w:fldChar w:fldCharType="end"/>
      </w:r>
      <w:r>
        <w:t>)</w:t>
      </w:r>
      <w:bookmarkEnd w:id="81"/>
    </w:p>
    <w:tbl>
      <w:tblPr>
        <w:tblW w:w="14623" w:type="dxa"/>
        <w:tblInd w:w="93" w:type="dxa"/>
        <w:tblLook w:val="04A0" w:firstRow="1" w:lastRow="0" w:firstColumn="1" w:lastColumn="0" w:noHBand="0" w:noVBand="1"/>
      </w:tblPr>
      <w:tblGrid>
        <w:gridCol w:w="665"/>
        <w:gridCol w:w="2126"/>
        <w:gridCol w:w="1476"/>
        <w:gridCol w:w="957"/>
        <w:gridCol w:w="957"/>
        <w:gridCol w:w="818"/>
        <w:gridCol w:w="859"/>
        <w:gridCol w:w="1436"/>
        <w:gridCol w:w="1360"/>
        <w:gridCol w:w="1436"/>
        <w:gridCol w:w="1436"/>
        <w:gridCol w:w="1097"/>
      </w:tblGrid>
      <w:tr w:rsidR="006442DF" w:rsidRPr="006442DF" w:rsidTr="006442DF">
        <w:trPr>
          <w:trHeight w:val="3365"/>
          <w:tblHeader/>
        </w:trPr>
        <w:tc>
          <w:tcPr>
            <w:tcW w:w="665"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 </w:t>
            </w:r>
            <w:proofErr w:type="spellStart"/>
            <w:r w:rsidRPr="006442DF">
              <w:rPr>
                <w:rFonts w:ascii="Arial" w:eastAsia="Times New Roman" w:hAnsi="Arial" w:cs="Arial"/>
                <w:b/>
                <w:bCs/>
                <w:i/>
                <w:iCs/>
                <w:color w:val="000000"/>
                <w:sz w:val="18"/>
                <w:szCs w:val="18"/>
                <w:lang w:eastAsia="ru-RU"/>
              </w:rPr>
              <w:t>уч</w:t>
            </w:r>
            <w:proofErr w:type="spellEnd"/>
            <w:r w:rsidRPr="006442DF">
              <w:rPr>
                <w:rFonts w:ascii="Arial" w:eastAsia="Times New Roman" w:hAnsi="Arial" w:cs="Arial"/>
                <w:b/>
                <w:bCs/>
                <w:i/>
                <w:iCs/>
                <w:color w:val="000000"/>
                <w:sz w:val="18"/>
                <w:szCs w:val="18"/>
                <w:lang w:eastAsia="ru-RU"/>
              </w:rPr>
              <w:t>-ка</w:t>
            </w:r>
          </w:p>
        </w:tc>
        <w:tc>
          <w:tcPr>
            <w:tcW w:w="2126"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Нач. узел</w:t>
            </w:r>
          </w:p>
        </w:tc>
        <w:tc>
          <w:tcPr>
            <w:tcW w:w="1476"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proofErr w:type="spellStart"/>
            <w:r w:rsidRPr="006442DF">
              <w:rPr>
                <w:rFonts w:ascii="Arial" w:eastAsia="Times New Roman" w:hAnsi="Arial" w:cs="Arial"/>
                <w:b/>
                <w:bCs/>
                <w:i/>
                <w:iCs/>
                <w:color w:val="000000"/>
                <w:sz w:val="18"/>
                <w:szCs w:val="18"/>
                <w:lang w:eastAsia="ru-RU"/>
              </w:rPr>
              <w:t>Кон</w:t>
            </w:r>
            <w:proofErr w:type="gramStart"/>
            <w:r w:rsidRPr="006442DF">
              <w:rPr>
                <w:rFonts w:ascii="Arial" w:eastAsia="Times New Roman" w:hAnsi="Arial" w:cs="Arial"/>
                <w:b/>
                <w:bCs/>
                <w:i/>
                <w:iCs/>
                <w:color w:val="000000"/>
                <w:sz w:val="18"/>
                <w:szCs w:val="18"/>
                <w:lang w:eastAsia="ru-RU"/>
              </w:rPr>
              <w:t>.у</w:t>
            </w:r>
            <w:proofErr w:type="gramEnd"/>
            <w:r w:rsidRPr="006442DF">
              <w:rPr>
                <w:rFonts w:ascii="Arial" w:eastAsia="Times New Roman" w:hAnsi="Arial" w:cs="Arial"/>
                <w:b/>
                <w:bCs/>
                <w:i/>
                <w:iCs/>
                <w:color w:val="000000"/>
                <w:sz w:val="18"/>
                <w:szCs w:val="18"/>
                <w:lang w:eastAsia="ru-RU"/>
              </w:rPr>
              <w:t>зел</w:t>
            </w:r>
            <w:proofErr w:type="spellEnd"/>
          </w:p>
        </w:tc>
        <w:tc>
          <w:tcPr>
            <w:tcW w:w="957"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Длина участка, </w:t>
            </w:r>
            <w:proofErr w:type="gramStart"/>
            <w:r w:rsidRPr="006442DF">
              <w:rPr>
                <w:rFonts w:ascii="Arial" w:eastAsia="Times New Roman" w:hAnsi="Arial" w:cs="Arial"/>
                <w:b/>
                <w:bCs/>
                <w:i/>
                <w:iCs/>
                <w:color w:val="000000"/>
                <w:sz w:val="18"/>
                <w:szCs w:val="18"/>
                <w:lang w:eastAsia="ru-RU"/>
              </w:rPr>
              <w:t>м</w:t>
            </w:r>
            <w:proofErr w:type="gramEnd"/>
          </w:p>
        </w:tc>
        <w:tc>
          <w:tcPr>
            <w:tcW w:w="957"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6442DF">
              <w:rPr>
                <w:rFonts w:ascii="Arial" w:eastAsia="Times New Roman" w:hAnsi="Arial" w:cs="Arial"/>
                <w:b/>
                <w:bCs/>
                <w:i/>
                <w:iCs/>
                <w:color w:val="000000"/>
                <w:sz w:val="18"/>
                <w:szCs w:val="18"/>
                <w:lang w:eastAsia="ru-RU"/>
              </w:rPr>
              <w:t>м</w:t>
            </w:r>
            <w:proofErr w:type="gramEnd"/>
          </w:p>
        </w:tc>
        <w:tc>
          <w:tcPr>
            <w:tcW w:w="818"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Диаметр участка, </w:t>
            </w:r>
            <w:proofErr w:type="gramStart"/>
            <w:r w:rsidRPr="006442DF">
              <w:rPr>
                <w:rFonts w:ascii="Arial" w:eastAsia="Times New Roman" w:hAnsi="Arial" w:cs="Arial"/>
                <w:b/>
                <w:bCs/>
                <w:i/>
                <w:iCs/>
                <w:color w:val="000000"/>
                <w:sz w:val="18"/>
                <w:szCs w:val="18"/>
                <w:lang w:eastAsia="ru-RU"/>
              </w:rPr>
              <w:t>м</w:t>
            </w:r>
            <w:proofErr w:type="gramEnd"/>
          </w:p>
        </w:tc>
        <w:tc>
          <w:tcPr>
            <w:tcW w:w="859"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Тип прокладки(1-надземная, 2, 3, 4- </w:t>
            </w:r>
            <w:proofErr w:type="gramStart"/>
            <w:r w:rsidRPr="006442DF">
              <w:rPr>
                <w:rFonts w:ascii="Arial" w:eastAsia="Times New Roman" w:hAnsi="Arial" w:cs="Arial"/>
                <w:b/>
                <w:bCs/>
                <w:i/>
                <w:iCs/>
                <w:color w:val="000000"/>
                <w:sz w:val="18"/>
                <w:szCs w:val="18"/>
                <w:lang w:eastAsia="ru-RU"/>
              </w:rPr>
              <w:t>подземная</w:t>
            </w:r>
            <w:proofErr w:type="gramEnd"/>
            <w:r w:rsidRPr="006442DF">
              <w:rPr>
                <w:rFonts w:ascii="Arial" w:eastAsia="Times New Roman" w:hAnsi="Arial" w:cs="Arial"/>
                <w:b/>
                <w:bCs/>
                <w:i/>
                <w:iCs/>
                <w:color w:val="000000"/>
                <w:sz w:val="18"/>
                <w:szCs w:val="18"/>
                <w:lang w:eastAsia="ru-RU"/>
              </w:rPr>
              <w:t>)</w:t>
            </w:r>
          </w:p>
        </w:tc>
        <w:tc>
          <w:tcPr>
            <w:tcW w:w="1436"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Частота интенсивность отказа</w:t>
            </w:r>
          </w:p>
        </w:tc>
        <w:tc>
          <w:tcPr>
            <w:tcW w:w="1360"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Среднее время восстановление </w:t>
            </w:r>
            <w:proofErr w:type="spellStart"/>
            <w:r w:rsidRPr="006442DF">
              <w:rPr>
                <w:rFonts w:ascii="Arial" w:eastAsia="Times New Roman" w:hAnsi="Arial" w:cs="Arial"/>
                <w:b/>
                <w:bCs/>
                <w:i/>
                <w:iCs/>
                <w:color w:val="000000"/>
                <w:sz w:val="18"/>
                <w:szCs w:val="18"/>
                <w:lang w:eastAsia="ru-RU"/>
              </w:rPr>
              <w:t>уч</w:t>
            </w:r>
            <w:proofErr w:type="spellEnd"/>
            <w:r w:rsidRPr="006442DF">
              <w:rPr>
                <w:rFonts w:ascii="Arial" w:eastAsia="Times New Roman" w:hAnsi="Arial" w:cs="Arial"/>
                <w:b/>
                <w:bCs/>
                <w:i/>
                <w:iCs/>
                <w:color w:val="000000"/>
                <w:sz w:val="18"/>
                <w:szCs w:val="18"/>
                <w:lang w:eastAsia="ru-RU"/>
              </w:rPr>
              <w:t>-ка</w:t>
            </w:r>
          </w:p>
        </w:tc>
        <w:tc>
          <w:tcPr>
            <w:tcW w:w="1436"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36"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Параметр потока отказов </w:t>
            </w:r>
            <w:proofErr w:type="spellStart"/>
            <w:r w:rsidRPr="006442DF">
              <w:rPr>
                <w:rFonts w:ascii="Arial" w:eastAsia="Times New Roman" w:hAnsi="Arial" w:cs="Arial"/>
                <w:b/>
                <w:bCs/>
                <w:i/>
                <w:iCs/>
                <w:color w:val="000000"/>
                <w:sz w:val="18"/>
                <w:szCs w:val="18"/>
                <w:lang w:eastAsia="ru-RU"/>
              </w:rPr>
              <w:t>теплоснабжениянакопленным</w:t>
            </w:r>
            <w:proofErr w:type="spellEnd"/>
            <w:r w:rsidRPr="006442DF">
              <w:rPr>
                <w:rFonts w:ascii="Arial" w:eastAsia="Times New Roman" w:hAnsi="Arial" w:cs="Arial"/>
                <w:b/>
                <w:bCs/>
                <w:i/>
                <w:iCs/>
                <w:color w:val="000000"/>
                <w:sz w:val="18"/>
                <w:szCs w:val="18"/>
                <w:lang w:eastAsia="ru-RU"/>
              </w:rPr>
              <w:t xml:space="preserve"> итогом, 1/год</w:t>
            </w:r>
          </w:p>
        </w:tc>
        <w:tc>
          <w:tcPr>
            <w:tcW w:w="1097"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ВБР на отопительный период 2012/2013 года</w:t>
            </w:r>
          </w:p>
        </w:tc>
      </w:tr>
      <w:tr w:rsidR="006442DF" w:rsidRPr="006442DF" w:rsidTr="00D5178D">
        <w:trPr>
          <w:trHeight w:val="65"/>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xml:space="preserve">Котельная </w:t>
            </w:r>
            <w:proofErr w:type="spellStart"/>
            <w:r w:rsidRPr="006442DF">
              <w:rPr>
                <w:rFonts w:ascii="Calibri" w:eastAsia="Times New Roman" w:hAnsi="Calibri" w:cs="Calibri"/>
                <w:color w:val="000000"/>
                <w:sz w:val="18"/>
                <w:szCs w:val="18"/>
                <w:lang w:eastAsia="ru-RU"/>
              </w:rPr>
              <w:t>Калугапутьмаш</w:t>
            </w:r>
            <w:proofErr w:type="spellEnd"/>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227</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227</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0,35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0,07330</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8,9</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0,01654</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0,01654</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0,984</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10</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0,00323</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8,5</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0,00031</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0,01685</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0,983</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0,35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0,00097</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9,3</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0,00022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0,01707</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0,983</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4</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1</w:t>
            </w:r>
            <w:proofErr w:type="gramEnd"/>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110</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0,03552</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8,5</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0,00345</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0,02052</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0,980</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5</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1</w:t>
            </w:r>
            <w:proofErr w:type="gramEnd"/>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proofErr w:type="spellStart"/>
            <w:r w:rsidRPr="006442DF">
              <w:rPr>
                <w:rFonts w:ascii="Calibri" w:eastAsia="Times New Roman" w:hAnsi="Calibri" w:cs="Calibri"/>
                <w:color w:val="000000"/>
                <w:sz w:val="18"/>
                <w:szCs w:val="18"/>
                <w:lang w:eastAsia="ru-RU"/>
              </w:rPr>
              <w:t>разв</w:t>
            </w:r>
            <w:proofErr w:type="spellEnd"/>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9</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0,00291</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8,5</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0,00028</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0,02081</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0,979</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6</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proofErr w:type="spellStart"/>
            <w:r w:rsidRPr="006442DF">
              <w:rPr>
                <w:rFonts w:ascii="Calibri" w:eastAsia="Times New Roman" w:hAnsi="Calibri" w:cs="Calibri"/>
                <w:color w:val="000000"/>
                <w:sz w:val="18"/>
                <w:szCs w:val="18"/>
                <w:lang w:eastAsia="ru-RU"/>
              </w:rPr>
              <w:t>разв</w:t>
            </w:r>
            <w:proofErr w:type="spellEnd"/>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2</w:t>
            </w:r>
            <w:proofErr w:type="gramEnd"/>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37,5</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0,01211</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8,5</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0,00118</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0,02198</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0,978</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7</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2</w:t>
            </w:r>
            <w:proofErr w:type="gramEnd"/>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119,5</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0,03859</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0,00375</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0,02574</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0,975</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8</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4</w:t>
            </w:r>
            <w:proofErr w:type="gramEnd"/>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30,5</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0,00985</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0,00096</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0,02669</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0,974</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9</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4</w:t>
            </w:r>
            <w:proofErr w:type="gramEnd"/>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ТК5</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36</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0,01162</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0,00113</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0,02782</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0,973</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10</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ТК5</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0,5</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0,00016</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7,8</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0,00002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0,02784</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0,973</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11</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6</w:t>
            </w:r>
            <w:proofErr w:type="gramEnd"/>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40</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277,5</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0,01292</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7,7</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0,00126</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0,02910</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0,971</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12</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6</w:t>
            </w:r>
            <w:proofErr w:type="gramEnd"/>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7</w:t>
            </w:r>
            <w:proofErr w:type="gramEnd"/>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40</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277,5</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0,01292</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7,7</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0,00126</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0,03035</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0,970</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13</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7</w:t>
            </w:r>
            <w:proofErr w:type="gramEnd"/>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ТК8</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40</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277,5</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0,01292</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7,7</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0,00126</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0,03161</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0,969</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14</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ТК8</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9</w:t>
            </w:r>
            <w:proofErr w:type="gramEnd"/>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17</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277,5</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0,00549</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7,7</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0,00053</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0,03214</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0,968</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15</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9</w:t>
            </w:r>
            <w:proofErr w:type="gramEnd"/>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ТК10</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68</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277,5</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0,02196</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7,7</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0,00214</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0,03428</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0,966</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lastRenderedPageBreak/>
              <w:t>16</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ТК10</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ТК11</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72</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277,5</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0,08</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0,02325</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7,3</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0,00073</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0,03500</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0,966</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17</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ТК11</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0,5</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277,5</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0,08</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0,00016</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7,3</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0,00001</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0,03501</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0,966</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18</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со</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45</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45</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0,08</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0,01453</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0,00045</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0,03546</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0,965</w:t>
            </w:r>
          </w:p>
        </w:tc>
      </w:tr>
    </w:tbl>
    <w:p w:rsidR="006442DF" w:rsidRDefault="006442DF" w:rsidP="006442DF">
      <w:pPr>
        <w:tabs>
          <w:tab w:val="left" w:pos="1523"/>
        </w:tabs>
        <w:rPr>
          <w:rFonts w:ascii="Arial" w:eastAsia="Arial" w:hAnsi="Arial" w:cs="Arial"/>
          <w:sz w:val="24"/>
          <w:szCs w:val="24"/>
        </w:rPr>
        <w:sectPr w:rsidR="006442DF" w:rsidSect="00F1138D">
          <w:pgSz w:w="16838" w:h="11906" w:orient="landscape"/>
          <w:pgMar w:top="1701" w:right="1134" w:bottom="850" w:left="1134" w:header="708" w:footer="708" w:gutter="0"/>
          <w:cols w:space="708"/>
          <w:docGrid w:linePitch="360"/>
        </w:sectPr>
      </w:pPr>
    </w:p>
    <w:p w:rsidR="006442DF" w:rsidRDefault="006442DF" w:rsidP="006442DF">
      <w:pPr>
        <w:pStyle w:val="3"/>
      </w:pPr>
      <w:bookmarkStart w:id="82" w:name="_Toc71271200"/>
      <w:r>
        <w:lastRenderedPageBreak/>
        <w:t>Зоны ненормативной надежности и безопасного теплоснабжения</w:t>
      </w:r>
      <w:bookmarkEnd w:id="82"/>
    </w:p>
    <w:p w:rsidR="006442DF" w:rsidRDefault="006442DF" w:rsidP="006442DF"/>
    <w:p w:rsidR="006442DF" w:rsidRDefault="006442DF" w:rsidP="006442DF">
      <w:r>
        <w:rPr>
          <w:noProof/>
          <w:lang w:eastAsia="ru-RU"/>
        </w:rPr>
        <w:drawing>
          <wp:inline distT="0" distB="0" distL="0" distR="0" wp14:anchorId="75B1DE21" wp14:editId="43A39F89">
            <wp:extent cx="5940425" cy="4535789"/>
            <wp:effectExtent l="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pic:cNvPicPr>
                      <a:picLocks noChangeAspect="1"/>
                    </pic:cNvPicPr>
                  </pic:nvPicPr>
                  <pic:blipFill>
                    <a:blip r:embed="rId48"/>
                    <a:stretch>
                      <a:fillRect/>
                    </a:stretch>
                  </pic:blipFill>
                  <pic:spPr>
                    <a:xfrm>
                      <a:off x="0" y="0"/>
                      <a:ext cx="5940425" cy="4535789"/>
                    </a:xfrm>
                    <a:prstGeom prst="rect">
                      <a:avLst/>
                    </a:prstGeom>
                  </pic:spPr>
                </pic:pic>
              </a:graphicData>
            </a:graphic>
          </wp:inline>
        </w:drawing>
      </w:r>
    </w:p>
    <w:p w:rsidR="006442DF" w:rsidRDefault="006442DF" w:rsidP="006442DF">
      <w:pPr>
        <w:pStyle w:val="aa"/>
      </w:pPr>
      <w:bookmarkStart w:id="83" w:name="_Toc71271247"/>
      <w:r w:rsidRPr="00D408E0">
        <w:t xml:space="preserve">Рисунок </w:t>
      </w:r>
      <w:r w:rsidR="008302F4">
        <w:fldChar w:fldCharType="begin"/>
      </w:r>
      <w:r w:rsidR="008302F4">
        <w:instrText xml:space="preserve"> STYLEREF 1 \s </w:instrText>
      </w:r>
      <w:r w:rsidR="008302F4">
        <w:fldChar w:fldCharType="separate"/>
      </w:r>
      <w:r w:rsidR="00CC5D49">
        <w:rPr>
          <w:noProof/>
        </w:rPr>
        <w:t>2</w:t>
      </w:r>
      <w:r w:rsidR="008302F4">
        <w:rPr>
          <w:noProof/>
        </w:rPr>
        <w:fldChar w:fldCharType="end"/>
      </w:r>
      <w:r w:rsidRPr="00D408E0">
        <w:t>.</w:t>
      </w:r>
      <w:r w:rsidR="008302F4">
        <w:fldChar w:fldCharType="begin"/>
      </w:r>
      <w:r w:rsidR="008302F4">
        <w:instrText xml:space="preserve"> SEQ Рисунок \* ARABIC \s 1 </w:instrText>
      </w:r>
      <w:r w:rsidR="008302F4">
        <w:fldChar w:fldCharType="separate"/>
      </w:r>
      <w:r w:rsidR="00CC5D49">
        <w:rPr>
          <w:noProof/>
        </w:rPr>
        <w:t>32</w:t>
      </w:r>
      <w:r w:rsidR="008302F4">
        <w:rPr>
          <w:noProof/>
        </w:rPr>
        <w:fldChar w:fldCharType="end"/>
      </w:r>
      <w:r w:rsidRPr="00D408E0">
        <w:t xml:space="preserve"> –</w:t>
      </w:r>
      <w:r>
        <w:t>З</w:t>
      </w:r>
      <w:r w:rsidRPr="00A43174">
        <w:t xml:space="preserve">она безопасного теплоснабжения от котельной </w:t>
      </w:r>
      <w:proofErr w:type="spellStart"/>
      <w:r>
        <w:t>Калугапутьмаш</w:t>
      </w:r>
      <w:bookmarkEnd w:id="83"/>
      <w:proofErr w:type="spellEnd"/>
    </w:p>
    <w:p w:rsidR="006442DF" w:rsidRDefault="006442DF" w:rsidP="006442DF">
      <w:pPr>
        <w:pStyle w:val="aa"/>
      </w:pPr>
    </w:p>
    <w:p w:rsidR="006442DF" w:rsidRPr="00D408E0" w:rsidRDefault="006442DF" w:rsidP="006442DF">
      <w:pPr>
        <w:spacing w:line="360" w:lineRule="auto"/>
        <w:ind w:firstLine="567"/>
        <w:jc w:val="both"/>
        <w:rPr>
          <w:rFonts w:ascii="Arial" w:hAnsi="Arial" w:cs="Arial"/>
          <w:sz w:val="24"/>
        </w:rPr>
      </w:pPr>
      <w:r w:rsidRPr="00D408E0">
        <w:rPr>
          <w:rFonts w:ascii="Arial" w:hAnsi="Arial" w:cs="Arial"/>
          <w:sz w:val="24"/>
        </w:rPr>
        <w:t xml:space="preserve">По результатам расчета вероятности безотказной работы видно, что вся зона действия котельной </w:t>
      </w:r>
      <w:proofErr w:type="spellStart"/>
      <w:r w:rsidRPr="006442DF">
        <w:rPr>
          <w:rFonts w:ascii="Arial" w:hAnsi="Arial" w:cs="Arial"/>
          <w:sz w:val="24"/>
        </w:rPr>
        <w:t>Калугапутьмаш</w:t>
      </w:r>
      <w:proofErr w:type="spellEnd"/>
      <w:r w:rsidRPr="006442DF">
        <w:rPr>
          <w:rFonts w:ascii="Arial" w:hAnsi="Arial" w:cs="Arial"/>
          <w:sz w:val="24"/>
        </w:rPr>
        <w:t xml:space="preserve"> </w:t>
      </w:r>
      <w:r w:rsidRPr="00D408E0">
        <w:rPr>
          <w:rFonts w:ascii="Arial" w:hAnsi="Arial" w:cs="Arial"/>
          <w:sz w:val="24"/>
        </w:rPr>
        <w:t>находится в зоне безопасного теплоснабжения.</w:t>
      </w:r>
    </w:p>
    <w:p w:rsidR="006442DF" w:rsidRDefault="006442DF" w:rsidP="006442DF">
      <w:pPr>
        <w:spacing w:line="360" w:lineRule="auto"/>
        <w:ind w:firstLine="567"/>
        <w:jc w:val="both"/>
        <w:rPr>
          <w:rFonts w:ascii="Arial" w:hAnsi="Arial" w:cs="Arial"/>
          <w:sz w:val="24"/>
        </w:rPr>
      </w:pPr>
      <w:r w:rsidRPr="00D408E0">
        <w:rPr>
          <w:rFonts w:ascii="Arial" w:hAnsi="Arial" w:cs="Arial"/>
          <w:sz w:val="24"/>
        </w:rPr>
        <w:t>Зона действия (зона безопасно</w:t>
      </w:r>
      <w:r>
        <w:rPr>
          <w:rFonts w:ascii="Arial" w:hAnsi="Arial" w:cs="Arial"/>
          <w:sz w:val="24"/>
        </w:rPr>
        <w:t xml:space="preserve">го теплоснабжения) от котельной </w:t>
      </w:r>
      <w:r w:rsidRPr="00D408E0">
        <w:rPr>
          <w:rFonts w:ascii="Arial" w:hAnsi="Arial" w:cs="Arial"/>
          <w:sz w:val="24"/>
        </w:rPr>
        <w:t>показана на рисунке</w:t>
      </w:r>
      <w:r w:rsidRPr="00A43174">
        <w:rPr>
          <w:rFonts w:ascii="Arial" w:hAnsi="Arial" w:cs="Arial"/>
          <w:sz w:val="28"/>
        </w:rPr>
        <w:t xml:space="preserve">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C5D49">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C5D49">
        <w:rPr>
          <w:rFonts w:ascii="Arial" w:hAnsi="Arial" w:cs="Arial"/>
          <w:noProof/>
          <w:sz w:val="24"/>
        </w:rPr>
        <w:t>32</w:t>
      </w:r>
      <w:r>
        <w:rPr>
          <w:rFonts w:ascii="Arial" w:hAnsi="Arial" w:cs="Arial"/>
          <w:sz w:val="24"/>
        </w:rPr>
        <w:fldChar w:fldCharType="end"/>
      </w:r>
    </w:p>
    <w:p w:rsidR="006D17F0" w:rsidRDefault="00FA1A14" w:rsidP="00FA1A14">
      <w:pPr>
        <w:pStyle w:val="1"/>
      </w:pPr>
      <w:bookmarkStart w:id="84" w:name="_Toc71271201"/>
      <w:r>
        <w:lastRenderedPageBreak/>
        <w:t>Выводы по результатам расчетов вероятности безотказной работы тепловых сетей</w:t>
      </w:r>
      <w:bookmarkEnd w:id="84"/>
    </w:p>
    <w:p w:rsidR="00FA1A14" w:rsidRDefault="00FA1A14" w:rsidP="00FA1A14"/>
    <w:p w:rsidR="00D5178D" w:rsidRPr="00D5178D" w:rsidRDefault="00D5178D" w:rsidP="00EF4E04">
      <w:pPr>
        <w:spacing w:line="360" w:lineRule="auto"/>
        <w:ind w:firstLine="567"/>
        <w:jc w:val="both"/>
        <w:rPr>
          <w:rFonts w:ascii="Arial" w:hAnsi="Arial" w:cs="Arial"/>
          <w:sz w:val="24"/>
          <w:szCs w:val="24"/>
        </w:rPr>
      </w:pPr>
      <w:r w:rsidRPr="00D5178D">
        <w:rPr>
          <w:rFonts w:ascii="Arial" w:hAnsi="Arial" w:cs="Arial"/>
          <w:sz w:val="24"/>
          <w:szCs w:val="24"/>
        </w:rPr>
        <w:t xml:space="preserve">По результатам проведенных расчетов определено, что системы централизованного теплоснабжения города от трех </w:t>
      </w:r>
      <w:proofErr w:type="spellStart"/>
      <w:r>
        <w:rPr>
          <w:rFonts w:ascii="Arial" w:hAnsi="Arial" w:cs="Arial"/>
          <w:sz w:val="24"/>
          <w:szCs w:val="24"/>
        </w:rPr>
        <w:t>энергоисточников</w:t>
      </w:r>
      <w:proofErr w:type="spellEnd"/>
      <w:r>
        <w:rPr>
          <w:rFonts w:ascii="Arial" w:hAnsi="Arial" w:cs="Arial"/>
          <w:sz w:val="24"/>
          <w:szCs w:val="24"/>
        </w:rPr>
        <w:t xml:space="preserve"> г. Калуги</w:t>
      </w:r>
      <w:r w:rsidRPr="00D5178D">
        <w:rPr>
          <w:rFonts w:ascii="Arial" w:hAnsi="Arial" w:cs="Arial"/>
          <w:sz w:val="24"/>
          <w:szCs w:val="24"/>
        </w:rPr>
        <w:t xml:space="preserve"> не удовлетворяют требованиям надёжности в соответствии со СНиП 41-02-2003 при существующем состоянии тепловых сетей:</w:t>
      </w:r>
    </w:p>
    <w:p w:rsidR="00D5178D" w:rsidRDefault="00D5178D" w:rsidP="00EF4E04">
      <w:pPr>
        <w:spacing w:line="360" w:lineRule="auto"/>
        <w:ind w:firstLine="567"/>
        <w:jc w:val="both"/>
        <w:rPr>
          <w:rFonts w:ascii="Arial" w:hAnsi="Arial" w:cs="Arial"/>
          <w:sz w:val="24"/>
          <w:szCs w:val="24"/>
        </w:rPr>
      </w:pPr>
      <w:r w:rsidRPr="00D5178D">
        <w:rPr>
          <w:rFonts w:ascii="Arial" w:hAnsi="Arial" w:cs="Arial"/>
          <w:sz w:val="24"/>
          <w:szCs w:val="24"/>
        </w:rPr>
        <w:t xml:space="preserve">Повышение надёжности работы СЦТ выше </w:t>
      </w:r>
      <w:proofErr w:type="gramStart"/>
      <w:r w:rsidRPr="00D5178D">
        <w:rPr>
          <w:rFonts w:ascii="Arial" w:hAnsi="Arial" w:cs="Arial"/>
          <w:sz w:val="24"/>
          <w:szCs w:val="24"/>
        </w:rPr>
        <w:t>перечисленных</w:t>
      </w:r>
      <w:proofErr w:type="gramEnd"/>
      <w:r w:rsidRPr="00D5178D">
        <w:rPr>
          <w:rFonts w:ascii="Arial" w:hAnsi="Arial" w:cs="Arial"/>
          <w:sz w:val="24"/>
          <w:szCs w:val="24"/>
        </w:rPr>
        <w:t xml:space="preserve"> </w:t>
      </w:r>
      <w:proofErr w:type="spellStart"/>
      <w:r w:rsidRPr="00D5178D">
        <w:rPr>
          <w:rFonts w:ascii="Arial" w:hAnsi="Arial" w:cs="Arial"/>
          <w:sz w:val="24"/>
          <w:szCs w:val="24"/>
        </w:rPr>
        <w:t>энергоисточников</w:t>
      </w:r>
      <w:proofErr w:type="spellEnd"/>
      <w:r w:rsidRPr="00D5178D">
        <w:rPr>
          <w:rFonts w:ascii="Arial" w:hAnsi="Arial" w:cs="Arial"/>
          <w:sz w:val="24"/>
          <w:szCs w:val="24"/>
        </w:rPr>
        <w:t xml:space="preserve"> возможно по следующим направлениям:</w:t>
      </w:r>
    </w:p>
    <w:p w:rsidR="00D5178D" w:rsidRDefault="00D5178D" w:rsidP="00EF4E04">
      <w:pPr>
        <w:pStyle w:val="ae"/>
        <w:numPr>
          <w:ilvl w:val="0"/>
          <w:numId w:val="27"/>
        </w:numPr>
        <w:rPr>
          <w:rFonts w:ascii="Arial" w:hAnsi="Arial" w:cs="Arial"/>
          <w:sz w:val="24"/>
          <w:szCs w:val="24"/>
        </w:rPr>
      </w:pPr>
      <w:r>
        <w:rPr>
          <w:rFonts w:ascii="Arial" w:hAnsi="Arial" w:cs="Arial"/>
          <w:sz w:val="24"/>
          <w:szCs w:val="24"/>
        </w:rPr>
        <w:t xml:space="preserve">Уменьшение расстояния между секционирующими задвижками, что существенно снизит расчетное время ремонта участков тепловой сети, что может существенно </w:t>
      </w:r>
      <w:r w:rsidR="00EF4E04">
        <w:rPr>
          <w:rFonts w:ascii="Arial" w:hAnsi="Arial" w:cs="Arial"/>
          <w:sz w:val="24"/>
          <w:szCs w:val="24"/>
        </w:rPr>
        <w:t>уменьшить</w:t>
      </w:r>
      <w:r>
        <w:rPr>
          <w:rFonts w:ascii="Arial" w:hAnsi="Arial" w:cs="Arial"/>
          <w:sz w:val="24"/>
          <w:szCs w:val="24"/>
        </w:rPr>
        <w:t xml:space="preserve"> вероятность снижения температуры в отапливаемых помещениях менее 12</w:t>
      </w:r>
      <w:proofErr w:type="gramStart"/>
      <w:r>
        <w:rPr>
          <w:rFonts w:ascii="Arial" w:hAnsi="Arial" w:cs="Arial"/>
          <w:sz w:val="24"/>
          <w:szCs w:val="24"/>
        </w:rPr>
        <w:t xml:space="preserve"> </w:t>
      </w:r>
      <w:r>
        <w:rPr>
          <w:rFonts w:cs="Times New Roman"/>
          <w:sz w:val="24"/>
          <w:szCs w:val="24"/>
        </w:rPr>
        <w:t>˚</w:t>
      </w:r>
      <w:r>
        <w:rPr>
          <w:rFonts w:ascii="Arial" w:hAnsi="Arial" w:cs="Arial"/>
          <w:sz w:val="24"/>
          <w:szCs w:val="24"/>
        </w:rPr>
        <w:t>С</w:t>
      </w:r>
      <w:proofErr w:type="gramEnd"/>
      <w:r>
        <w:rPr>
          <w:rFonts w:ascii="Arial" w:hAnsi="Arial" w:cs="Arial"/>
          <w:sz w:val="24"/>
          <w:szCs w:val="24"/>
        </w:rPr>
        <w:t xml:space="preserve"> в случае аварийной ситуации.</w:t>
      </w:r>
    </w:p>
    <w:p w:rsidR="00D5178D" w:rsidRPr="00D5178D" w:rsidRDefault="00D5178D" w:rsidP="00EF4E04">
      <w:pPr>
        <w:pStyle w:val="ae"/>
        <w:numPr>
          <w:ilvl w:val="0"/>
          <w:numId w:val="27"/>
        </w:numPr>
        <w:rPr>
          <w:rFonts w:ascii="Arial" w:hAnsi="Arial" w:cs="Arial"/>
          <w:sz w:val="24"/>
          <w:szCs w:val="24"/>
        </w:rPr>
      </w:pPr>
      <w:r w:rsidRPr="00D5178D">
        <w:rPr>
          <w:rFonts w:ascii="Arial" w:hAnsi="Arial" w:cs="Arial"/>
          <w:sz w:val="24"/>
          <w:szCs w:val="24"/>
        </w:rPr>
        <w:t>Строительство резервных перемычек между тепловыми сетями котельных и магистральными тепловыми сетями от ТЭЦ (при возможности);</w:t>
      </w:r>
    </w:p>
    <w:p w:rsidR="00EF4E04" w:rsidRPr="00EF4E04" w:rsidRDefault="00EF4E04" w:rsidP="00EF4E04">
      <w:pPr>
        <w:pStyle w:val="ae"/>
        <w:numPr>
          <w:ilvl w:val="0"/>
          <w:numId w:val="27"/>
        </w:numPr>
        <w:rPr>
          <w:rFonts w:ascii="Arial" w:hAnsi="Arial" w:cs="Arial"/>
          <w:sz w:val="24"/>
          <w:szCs w:val="24"/>
        </w:rPr>
      </w:pPr>
      <w:r w:rsidRPr="00EF4E04">
        <w:rPr>
          <w:rFonts w:ascii="Arial" w:hAnsi="Arial" w:cs="Arial"/>
          <w:sz w:val="24"/>
          <w:szCs w:val="24"/>
        </w:rPr>
        <w:t>Перекладка трубопроводов тепловых сетей с уменьшением диаметра на участках с малыми скоростями движения теплоносителя.</w:t>
      </w:r>
    </w:p>
    <w:sectPr w:rsidR="00EF4E04" w:rsidRPr="00EF4E04" w:rsidSect="00FA1A14">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625EF" w:rsidRDefault="00C625EF" w:rsidP="00185D7E">
      <w:pPr>
        <w:spacing w:after="0" w:line="240" w:lineRule="auto"/>
      </w:pPr>
      <w:r>
        <w:separator/>
      </w:r>
    </w:p>
  </w:endnote>
  <w:endnote w:type="continuationSeparator" w:id="0">
    <w:p w:rsidR="00C625EF" w:rsidRDefault="00C625EF" w:rsidP="00185D7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00000000" w:usb2="00000000" w:usb3="00000000" w:csb0="000001FF" w:csb1="00000000"/>
  </w:font>
  <w:font w:name="Calibri">
    <w:panose1 w:val="020F0502020204030204"/>
    <w:charset w:val="CC"/>
    <w:family w:val="swiss"/>
    <w:pitch w:val="variable"/>
    <w:sig w:usb0="E00002FF" w:usb1="4000ACFF" w:usb2="00000001" w:usb3="00000000" w:csb0="0000019F" w:csb1="00000000"/>
  </w:font>
  <w:font w:name="Arial Black">
    <w:panose1 w:val="020B0A04020102020204"/>
    <w:charset w:val="CC"/>
    <w:family w:val="swiss"/>
    <w:pitch w:val="variable"/>
    <w:sig w:usb0="00000287" w:usb1="00000000" w:usb2="00000000" w:usb3="00000000" w:csb0="0000009F" w:csb1="00000000"/>
  </w:font>
  <w:font w:name="Microsoft YaHei">
    <w:panose1 w:val="020B0503020204020204"/>
    <w:charset w:val="86"/>
    <w:family w:val="swiss"/>
    <w:pitch w:val="variable"/>
    <w:sig w:usb0="80000287" w:usb1="280F3C52" w:usb2="00000016" w:usb3="00000000" w:csb0="0004001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665F7" w:rsidRPr="004D2714" w:rsidRDefault="007665F7" w:rsidP="007665F7">
    <w:pPr>
      <w:pStyle w:val="a7"/>
      <w:tabs>
        <w:tab w:val="clear" w:pos="4677"/>
        <w:tab w:val="clear" w:pos="9355"/>
      </w:tabs>
      <w:jc w:val="right"/>
      <w:rPr>
        <w:rFonts w:ascii="Arial Black" w:eastAsia="Microsoft YaHei" w:hAnsi="Arial Black"/>
        <w:noProof/>
        <w:sz w:val="18"/>
        <w:szCs w:val="12"/>
      </w:rPr>
    </w:pPr>
    <w:r>
      <w:rPr>
        <w:rFonts w:ascii="Arial Narrow" w:eastAsia="Microsoft YaHei" w:hAnsi="Arial Narrow"/>
        <w:sz w:val="18"/>
        <w:szCs w:val="12"/>
      </w:rPr>
      <w:t xml:space="preserve">                                                                                                  </w:t>
    </w:r>
    <w:r>
      <w:rPr>
        <w:rFonts w:ascii="Arial Narrow" w:eastAsia="Microsoft YaHei" w:hAnsi="Arial Narrow"/>
        <w:sz w:val="18"/>
        <w:szCs w:val="12"/>
      </w:rPr>
      <w:t>29401.ОМ-ПСТ.001.00</w:t>
    </w:r>
    <w:r>
      <w:rPr>
        <w:rFonts w:ascii="Arial Narrow" w:eastAsia="Microsoft YaHei" w:hAnsi="Arial Narrow"/>
        <w:sz w:val="18"/>
        <w:szCs w:val="12"/>
      </w:rPr>
      <w:t>6</w:t>
    </w:r>
    <w:r w:rsidRPr="004D2714">
      <w:rPr>
        <w:rFonts w:ascii="Arial Narrow" w:eastAsia="Microsoft YaHei" w:hAnsi="Arial Narrow"/>
        <w:sz w:val="18"/>
        <w:szCs w:val="12"/>
      </w:rPr>
      <w:t>.</w:t>
    </w:r>
    <w:r>
      <w:rPr>
        <w:rFonts w:asciiTheme="majorHAnsi" w:eastAsiaTheme="majorEastAsia" w:hAnsiTheme="majorHAnsi" w:cstheme="majorBidi"/>
      </w:rPr>
      <w:ptab w:relativeTo="margin" w:alignment="right" w:leader="none"/>
    </w:r>
    <w:r w:rsidRPr="004D2714">
      <w:rPr>
        <w:rFonts w:ascii="Arial Black" w:eastAsia="Microsoft YaHei" w:hAnsi="Arial Black"/>
        <w:noProof/>
        <w:sz w:val="18"/>
        <w:szCs w:val="12"/>
      </w:rPr>
      <w:fldChar w:fldCharType="begin"/>
    </w:r>
    <w:r w:rsidRPr="004D2714">
      <w:rPr>
        <w:rFonts w:ascii="Arial Black" w:eastAsia="Microsoft YaHei" w:hAnsi="Arial Black"/>
        <w:noProof/>
        <w:sz w:val="18"/>
        <w:szCs w:val="12"/>
      </w:rPr>
      <w:instrText>PAGE   \* MERGEFORMAT</w:instrText>
    </w:r>
    <w:r w:rsidRPr="004D2714">
      <w:rPr>
        <w:rFonts w:ascii="Arial Black" w:eastAsia="Microsoft YaHei" w:hAnsi="Arial Black"/>
        <w:noProof/>
        <w:sz w:val="18"/>
        <w:szCs w:val="12"/>
      </w:rPr>
      <w:fldChar w:fldCharType="separate"/>
    </w:r>
    <w:r>
      <w:rPr>
        <w:rFonts w:ascii="Arial Black" w:eastAsia="Microsoft YaHei" w:hAnsi="Arial Black"/>
        <w:noProof/>
        <w:sz w:val="18"/>
        <w:szCs w:val="12"/>
      </w:rPr>
      <w:t>8</w:t>
    </w:r>
    <w:r w:rsidRPr="004D2714">
      <w:rPr>
        <w:rFonts w:ascii="Arial Black" w:eastAsia="Microsoft YaHei" w:hAnsi="Arial Black"/>
        <w:noProof/>
        <w:sz w:val="18"/>
        <w:szCs w:val="12"/>
      </w:rPr>
      <w:fldChar w:fldCharType="end"/>
    </w:r>
  </w:p>
  <w:p w:rsidR="00CC5D49" w:rsidRPr="007665F7" w:rsidRDefault="00CC5D49" w:rsidP="007665F7">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625EF" w:rsidRDefault="00C625EF" w:rsidP="00185D7E">
      <w:pPr>
        <w:spacing w:after="0" w:line="240" w:lineRule="auto"/>
      </w:pPr>
      <w:r>
        <w:separator/>
      </w:r>
    </w:p>
  </w:footnote>
  <w:footnote w:type="continuationSeparator" w:id="0">
    <w:p w:rsidR="00C625EF" w:rsidRDefault="00C625EF" w:rsidP="00185D7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C5D49" w:rsidRPr="009D6C8D" w:rsidRDefault="00CC5D49" w:rsidP="009D6C8D">
    <w:pPr>
      <w:tabs>
        <w:tab w:val="left" w:pos="900"/>
      </w:tabs>
      <w:spacing w:after="0"/>
      <w:jc w:val="center"/>
      <w:rPr>
        <w:rFonts w:ascii="Arial Narrow" w:eastAsia="Times New Roman" w:hAnsi="Arial Narrow" w:cs="Times New Roman"/>
        <w:b/>
        <w:sz w:val="16"/>
        <w:szCs w:val="24"/>
        <w:lang w:val="x-none" w:eastAsia="x-none"/>
      </w:rPr>
    </w:pPr>
    <w:r w:rsidRPr="009D6C8D">
      <w:rPr>
        <w:rFonts w:ascii="Arial Narrow" w:eastAsia="Times New Roman" w:hAnsi="Arial Narrow" w:cs="Times New Roman"/>
        <w:b/>
        <w:sz w:val="16"/>
        <w:szCs w:val="24"/>
        <w:lang w:val="x-none" w:eastAsia="x-none"/>
      </w:rPr>
      <w:t>ОБОСНОВЫВАЮЩИЕ МАТЕРИАЛЫ К СХЕМЕ ТЕПЛОСНАБЖЕНИЯ МУНИЦИПАЛЬНОГО ОБРАЗОВАНИЯ «ГОРОД КАЛУГА» ДО 2028 Г.</w:t>
    </w:r>
  </w:p>
  <w:p w:rsidR="00CC5D49" w:rsidRPr="009D6C8D" w:rsidRDefault="00362345" w:rsidP="009D6C8D">
    <w:pPr>
      <w:tabs>
        <w:tab w:val="left" w:pos="900"/>
      </w:tabs>
      <w:spacing w:after="0"/>
      <w:jc w:val="center"/>
      <w:rPr>
        <w:rFonts w:ascii="Arial Narrow" w:eastAsia="Times New Roman" w:hAnsi="Arial Narrow" w:cs="Times New Roman"/>
        <w:b/>
        <w:caps/>
        <w:sz w:val="16"/>
        <w:szCs w:val="24"/>
        <w:lang w:eastAsia="x-none"/>
      </w:rPr>
    </w:pPr>
    <w:r>
      <w:rPr>
        <w:rFonts w:ascii="Arial Narrow" w:eastAsia="Times New Roman" w:hAnsi="Arial Narrow" w:cs="Times New Roman"/>
        <w:b/>
        <w:sz w:val="16"/>
        <w:szCs w:val="24"/>
        <w:lang w:eastAsia="x-none"/>
      </w:rPr>
      <w:t>ГЛАВА</w:t>
    </w:r>
    <w:r w:rsidR="00CC5D49" w:rsidRPr="009D6C8D">
      <w:rPr>
        <w:rFonts w:ascii="Arial Narrow" w:eastAsia="Times New Roman" w:hAnsi="Arial Narrow" w:cs="Times New Roman"/>
        <w:b/>
        <w:sz w:val="16"/>
        <w:szCs w:val="24"/>
        <w:lang w:val="x-none" w:eastAsia="x-none"/>
      </w:rPr>
      <w:t xml:space="preserve"> 1. СУЩЕСТВУЮЩЕЕ </w:t>
    </w:r>
    <w:r>
      <w:rPr>
        <w:rFonts w:ascii="Arial Narrow" w:eastAsia="Times New Roman" w:hAnsi="Arial Narrow" w:cs="Times New Roman"/>
        <w:b/>
        <w:sz w:val="16"/>
        <w:szCs w:val="24"/>
        <w:lang w:eastAsia="x-none"/>
      </w:rPr>
      <w:t>ПОЛОЖЕНИЕ</w:t>
    </w:r>
    <w:r w:rsidR="00CC5D49" w:rsidRPr="009D6C8D">
      <w:rPr>
        <w:rFonts w:ascii="Arial Narrow" w:eastAsia="Times New Roman" w:hAnsi="Arial Narrow" w:cs="Times New Roman"/>
        <w:b/>
        <w:sz w:val="16"/>
        <w:szCs w:val="24"/>
        <w:lang w:val="x-none" w:eastAsia="x-none"/>
      </w:rPr>
      <w:t xml:space="preserve"> В СФЕРЕ </w:t>
    </w:r>
    <w:r w:rsidR="00CC5D49" w:rsidRPr="009D6C8D">
      <w:rPr>
        <w:rFonts w:ascii="Arial Narrow" w:eastAsia="Times New Roman" w:hAnsi="Arial Narrow" w:cs="Times New Roman"/>
        <w:b/>
        <w:caps/>
        <w:sz w:val="16"/>
        <w:szCs w:val="24"/>
        <w:lang w:val="x-none" w:eastAsia="x-none"/>
      </w:rPr>
      <w:t>производства, передачи и потребления тепловой энергии для целей теплоснабжения</w:t>
    </w:r>
    <w:r w:rsidR="00CC5D49" w:rsidRPr="009D6C8D">
      <w:rPr>
        <w:rFonts w:ascii="Arial Narrow" w:eastAsia="Times New Roman" w:hAnsi="Arial Narrow" w:cs="Times New Roman"/>
        <w:b/>
        <w:caps/>
        <w:sz w:val="16"/>
        <w:szCs w:val="24"/>
        <w:lang w:eastAsia="x-none"/>
      </w:rPr>
      <w:t>. приложение</w:t>
    </w:r>
    <w:proofErr w:type="gramStart"/>
    <w:r w:rsidR="00CC5D49">
      <w:rPr>
        <w:rFonts w:ascii="Arial Narrow" w:eastAsia="Times New Roman" w:hAnsi="Arial Narrow" w:cs="Times New Roman"/>
        <w:b/>
        <w:caps/>
        <w:sz w:val="16"/>
        <w:szCs w:val="24"/>
        <w:lang w:eastAsia="x-none"/>
      </w:rPr>
      <w:t>6</w:t>
    </w:r>
    <w:proofErr w:type="gramEnd"/>
    <w:r w:rsidR="00CC5D49" w:rsidRPr="009D6C8D">
      <w:rPr>
        <w:rFonts w:ascii="Arial Narrow" w:eastAsia="Times New Roman" w:hAnsi="Arial Narrow" w:cs="Times New Roman"/>
        <w:b/>
        <w:caps/>
        <w:sz w:val="16"/>
        <w:szCs w:val="24"/>
        <w:lang w:eastAsia="x-none"/>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D15A5F"/>
    <w:multiLevelType w:val="hybridMultilevel"/>
    <w:tmpl w:val="837483E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184707AB"/>
    <w:multiLevelType w:val="hybridMultilevel"/>
    <w:tmpl w:val="CB98223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2AE26E4D"/>
    <w:multiLevelType w:val="multilevel"/>
    <w:tmpl w:val="41943656"/>
    <w:lvl w:ilvl="0">
      <w:start w:val="1"/>
      <w:numFmt w:val="decimal"/>
      <w:lvlText w:val="%1"/>
      <w:lvlJc w:val="left"/>
      <w:pPr>
        <w:ind w:left="432" w:hanging="432"/>
      </w:pPr>
    </w:lvl>
    <w:lvl w:ilvl="1">
      <w:start w:val="1"/>
      <w:numFmt w:val="decimal"/>
      <w:lvlText w:val="%1.%2"/>
      <w:lvlJc w:val="left"/>
      <w:pPr>
        <w:ind w:left="1286" w:hanging="576"/>
      </w:pPr>
    </w:lvl>
    <w:lvl w:ilvl="2">
      <w:start w:val="1"/>
      <w:numFmt w:val="decimal"/>
      <w:lvlText w:val="%1.%2.%3"/>
      <w:lvlJc w:val="left"/>
      <w:pPr>
        <w:ind w:left="1288" w:hanging="720"/>
      </w:pPr>
    </w:lvl>
    <w:lvl w:ilvl="3">
      <w:start w:val="1"/>
      <w:numFmt w:val="decimal"/>
      <w:lvlText w:val="%1.%2.%3.%4"/>
      <w:lvlJc w:val="left"/>
      <w:pPr>
        <w:ind w:left="864" w:hanging="864"/>
      </w:pPr>
      <w:rPr>
        <w:rFonts w:ascii="Arial" w:hAnsi="Arial" w:cs="Arial" w:hint="default"/>
        <w:b/>
        <w:color w:val="auto"/>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nsid w:val="3079574E"/>
    <w:multiLevelType w:val="hybridMultilevel"/>
    <w:tmpl w:val="29D63B9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37004191"/>
    <w:multiLevelType w:val="hybridMultilevel"/>
    <w:tmpl w:val="4756FD2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3DB878BD"/>
    <w:multiLevelType w:val="hybridMultilevel"/>
    <w:tmpl w:val="9A96D21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45EA5EE1"/>
    <w:multiLevelType w:val="hybridMultilevel"/>
    <w:tmpl w:val="70060D90"/>
    <w:lvl w:ilvl="0" w:tplc="04190001">
      <w:start w:val="1"/>
      <w:numFmt w:val="bullet"/>
      <w:lvlText w:val=""/>
      <w:lvlJc w:val="left"/>
      <w:pPr>
        <w:ind w:left="1490" w:hanging="360"/>
      </w:pPr>
      <w:rPr>
        <w:rFonts w:ascii="Symbol" w:hAnsi="Symbol" w:hint="default"/>
      </w:rPr>
    </w:lvl>
    <w:lvl w:ilvl="1" w:tplc="04190003" w:tentative="1">
      <w:start w:val="1"/>
      <w:numFmt w:val="bullet"/>
      <w:lvlText w:val="o"/>
      <w:lvlJc w:val="left"/>
      <w:pPr>
        <w:ind w:left="2210" w:hanging="360"/>
      </w:pPr>
      <w:rPr>
        <w:rFonts w:ascii="Courier New" w:hAnsi="Courier New" w:cs="Courier New" w:hint="default"/>
      </w:rPr>
    </w:lvl>
    <w:lvl w:ilvl="2" w:tplc="04190005" w:tentative="1">
      <w:start w:val="1"/>
      <w:numFmt w:val="bullet"/>
      <w:lvlText w:val=""/>
      <w:lvlJc w:val="left"/>
      <w:pPr>
        <w:ind w:left="2930" w:hanging="360"/>
      </w:pPr>
      <w:rPr>
        <w:rFonts w:ascii="Wingdings" w:hAnsi="Wingdings" w:hint="default"/>
      </w:rPr>
    </w:lvl>
    <w:lvl w:ilvl="3" w:tplc="04190001" w:tentative="1">
      <w:start w:val="1"/>
      <w:numFmt w:val="bullet"/>
      <w:lvlText w:val=""/>
      <w:lvlJc w:val="left"/>
      <w:pPr>
        <w:ind w:left="3650" w:hanging="360"/>
      </w:pPr>
      <w:rPr>
        <w:rFonts w:ascii="Symbol" w:hAnsi="Symbol" w:hint="default"/>
      </w:rPr>
    </w:lvl>
    <w:lvl w:ilvl="4" w:tplc="04190003" w:tentative="1">
      <w:start w:val="1"/>
      <w:numFmt w:val="bullet"/>
      <w:lvlText w:val="o"/>
      <w:lvlJc w:val="left"/>
      <w:pPr>
        <w:ind w:left="4370" w:hanging="360"/>
      </w:pPr>
      <w:rPr>
        <w:rFonts w:ascii="Courier New" w:hAnsi="Courier New" w:cs="Courier New" w:hint="default"/>
      </w:rPr>
    </w:lvl>
    <w:lvl w:ilvl="5" w:tplc="04190005" w:tentative="1">
      <w:start w:val="1"/>
      <w:numFmt w:val="bullet"/>
      <w:lvlText w:val=""/>
      <w:lvlJc w:val="left"/>
      <w:pPr>
        <w:ind w:left="5090" w:hanging="360"/>
      </w:pPr>
      <w:rPr>
        <w:rFonts w:ascii="Wingdings" w:hAnsi="Wingdings" w:hint="default"/>
      </w:rPr>
    </w:lvl>
    <w:lvl w:ilvl="6" w:tplc="04190001" w:tentative="1">
      <w:start w:val="1"/>
      <w:numFmt w:val="bullet"/>
      <w:lvlText w:val=""/>
      <w:lvlJc w:val="left"/>
      <w:pPr>
        <w:ind w:left="5810" w:hanging="360"/>
      </w:pPr>
      <w:rPr>
        <w:rFonts w:ascii="Symbol" w:hAnsi="Symbol" w:hint="default"/>
      </w:rPr>
    </w:lvl>
    <w:lvl w:ilvl="7" w:tplc="04190003" w:tentative="1">
      <w:start w:val="1"/>
      <w:numFmt w:val="bullet"/>
      <w:lvlText w:val="o"/>
      <w:lvlJc w:val="left"/>
      <w:pPr>
        <w:ind w:left="6530" w:hanging="360"/>
      </w:pPr>
      <w:rPr>
        <w:rFonts w:ascii="Courier New" w:hAnsi="Courier New" w:cs="Courier New" w:hint="default"/>
      </w:rPr>
    </w:lvl>
    <w:lvl w:ilvl="8" w:tplc="04190005" w:tentative="1">
      <w:start w:val="1"/>
      <w:numFmt w:val="bullet"/>
      <w:lvlText w:val=""/>
      <w:lvlJc w:val="left"/>
      <w:pPr>
        <w:ind w:left="7250" w:hanging="360"/>
      </w:pPr>
      <w:rPr>
        <w:rFonts w:ascii="Wingdings" w:hAnsi="Wingdings" w:hint="default"/>
      </w:rPr>
    </w:lvl>
  </w:abstractNum>
  <w:abstractNum w:abstractNumId="7">
    <w:nsid w:val="5442423C"/>
    <w:multiLevelType w:val="hybridMultilevel"/>
    <w:tmpl w:val="50AEAB1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9">
    <w:nsid w:val="620056D8"/>
    <w:multiLevelType w:val="hybridMultilevel"/>
    <w:tmpl w:val="B540109A"/>
    <w:lvl w:ilvl="0" w:tplc="04190001">
      <w:start w:val="1"/>
      <w:numFmt w:val="bullet"/>
      <w:lvlText w:val=""/>
      <w:lvlJc w:val="left"/>
      <w:pPr>
        <w:ind w:left="1473" w:hanging="360"/>
      </w:pPr>
      <w:rPr>
        <w:rFonts w:ascii="Symbol" w:hAnsi="Symbol" w:hint="default"/>
      </w:rPr>
    </w:lvl>
    <w:lvl w:ilvl="1" w:tplc="04190003" w:tentative="1">
      <w:start w:val="1"/>
      <w:numFmt w:val="bullet"/>
      <w:lvlText w:val="o"/>
      <w:lvlJc w:val="left"/>
      <w:pPr>
        <w:ind w:left="2193" w:hanging="360"/>
      </w:pPr>
      <w:rPr>
        <w:rFonts w:ascii="Courier New" w:hAnsi="Courier New" w:cs="Courier New" w:hint="default"/>
      </w:rPr>
    </w:lvl>
    <w:lvl w:ilvl="2" w:tplc="04190005" w:tentative="1">
      <w:start w:val="1"/>
      <w:numFmt w:val="bullet"/>
      <w:lvlText w:val=""/>
      <w:lvlJc w:val="left"/>
      <w:pPr>
        <w:ind w:left="2913" w:hanging="360"/>
      </w:pPr>
      <w:rPr>
        <w:rFonts w:ascii="Wingdings" w:hAnsi="Wingdings" w:hint="default"/>
      </w:rPr>
    </w:lvl>
    <w:lvl w:ilvl="3" w:tplc="04190001" w:tentative="1">
      <w:start w:val="1"/>
      <w:numFmt w:val="bullet"/>
      <w:lvlText w:val=""/>
      <w:lvlJc w:val="left"/>
      <w:pPr>
        <w:ind w:left="3633" w:hanging="360"/>
      </w:pPr>
      <w:rPr>
        <w:rFonts w:ascii="Symbol" w:hAnsi="Symbol" w:hint="default"/>
      </w:rPr>
    </w:lvl>
    <w:lvl w:ilvl="4" w:tplc="04190003" w:tentative="1">
      <w:start w:val="1"/>
      <w:numFmt w:val="bullet"/>
      <w:lvlText w:val="o"/>
      <w:lvlJc w:val="left"/>
      <w:pPr>
        <w:ind w:left="4353" w:hanging="360"/>
      </w:pPr>
      <w:rPr>
        <w:rFonts w:ascii="Courier New" w:hAnsi="Courier New" w:cs="Courier New" w:hint="default"/>
      </w:rPr>
    </w:lvl>
    <w:lvl w:ilvl="5" w:tplc="04190005" w:tentative="1">
      <w:start w:val="1"/>
      <w:numFmt w:val="bullet"/>
      <w:lvlText w:val=""/>
      <w:lvlJc w:val="left"/>
      <w:pPr>
        <w:ind w:left="5073" w:hanging="360"/>
      </w:pPr>
      <w:rPr>
        <w:rFonts w:ascii="Wingdings" w:hAnsi="Wingdings" w:hint="default"/>
      </w:rPr>
    </w:lvl>
    <w:lvl w:ilvl="6" w:tplc="04190001" w:tentative="1">
      <w:start w:val="1"/>
      <w:numFmt w:val="bullet"/>
      <w:lvlText w:val=""/>
      <w:lvlJc w:val="left"/>
      <w:pPr>
        <w:ind w:left="5793" w:hanging="360"/>
      </w:pPr>
      <w:rPr>
        <w:rFonts w:ascii="Symbol" w:hAnsi="Symbol" w:hint="default"/>
      </w:rPr>
    </w:lvl>
    <w:lvl w:ilvl="7" w:tplc="04190003" w:tentative="1">
      <w:start w:val="1"/>
      <w:numFmt w:val="bullet"/>
      <w:lvlText w:val="o"/>
      <w:lvlJc w:val="left"/>
      <w:pPr>
        <w:ind w:left="6513" w:hanging="360"/>
      </w:pPr>
      <w:rPr>
        <w:rFonts w:ascii="Courier New" w:hAnsi="Courier New" w:cs="Courier New" w:hint="default"/>
      </w:rPr>
    </w:lvl>
    <w:lvl w:ilvl="8" w:tplc="04190005" w:tentative="1">
      <w:start w:val="1"/>
      <w:numFmt w:val="bullet"/>
      <w:lvlText w:val=""/>
      <w:lvlJc w:val="left"/>
      <w:pPr>
        <w:ind w:left="7233" w:hanging="360"/>
      </w:pPr>
      <w:rPr>
        <w:rFonts w:ascii="Wingdings" w:hAnsi="Wingdings" w:hint="default"/>
      </w:rPr>
    </w:lvl>
  </w:abstractNum>
  <w:abstractNum w:abstractNumId="10">
    <w:nsid w:val="699B3254"/>
    <w:multiLevelType w:val="multilevel"/>
    <w:tmpl w:val="2742552E"/>
    <w:lvl w:ilvl="0">
      <w:start w:val="1"/>
      <w:numFmt w:val="decimal"/>
      <w:pStyle w:val="1"/>
      <w:lvlText w:val="%1"/>
      <w:lvlJc w:val="left"/>
      <w:pPr>
        <w:ind w:left="1211" w:hanging="360"/>
      </w:pPr>
      <w:rPr>
        <w:rFonts w:hint="default"/>
        <w:b/>
        <w:i w:val="0"/>
        <w:sz w:val="24"/>
        <w:szCs w:val="24"/>
      </w:rPr>
    </w:lvl>
    <w:lvl w:ilvl="1">
      <w:start w:val="1"/>
      <w:numFmt w:val="decimal"/>
      <w:pStyle w:val="2"/>
      <w:lvlText w:val="%1.%2"/>
      <w:lvlJc w:val="left"/>
      <w:pPr>
        <w:tabs>
          <w:tab w:val="num" w:pos="1986"/>
        </w:tabs>
        <w:ind w:left="1986" w:hanging="851"/>
      </w:pPr>
      <w:rPr>
        <w:rFonts w:hint="default"/>
      </w:rPr>
    </w:lvl>
    <w:lvl w:ilvl="2">
      <w:start w:val="1"/>
      <w:numFmt w:val="decimal"/>
      <w:pStyle w:val="3"/>
      <w:lvlText w:val="%1.%2.%3"/>
      <w:lvlJc w:val="left"/>
      <w:pPr>
        <w:tabs>
          <w:tab w:val="num" w:pos="2105"/>
        </w:tabs>
        <w:ind w:left="2105" w:hanging="1134"/>
      </w:pPr>
      <w:rPr>
        <w:rFonts w:hint="default"/>
        <w:b/>
        <w:i w:val="0"/>
      </w:rPr>
    </w:lvl>
    <w:lvl w:ilvl="3">
      <w:start w:val="1"/>
      <w:numFmt w:val="decimal"/>
      <w:pStyle w:val="4"/>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11">
    <w:nsid w:val="756F7F85"/>
    <w:multiLevelType w:val="hybridMultilevel"/>
    <w:tmpl w:val="BB02F66C"/>
    <w:lvl w:ilvl="0" w:tplc="F5D8F1C2">
      <w:start w:val="1"/>
      <w:numFmt w:val="bullet"/>
      <w:lvlText w:val=""/>
      <w:lvlJc w:val="left"/>
      <w:pPr>
        <w:ind w:left="1429" w:hanging="360"/>
      </w:pPr>
      <w:rPr>
        <w:rFonts w:ascii="Symbol" w:hAnsi="Symbol" w:hint="default"/>
      </w:rPr>
    </w:lvl>
    <w:lvl w:ilvl="1" w:tplc="2AF2E7FE" w:tentative="1">
      <w:start w:val="1"/>
      <w:numFmt w:val="bullet"/>
      <w:lvlText w:val="o"/>
      <w:lvlJc w:val="left"/>
      <w:pPr>
        <w:ind w:left="2149" w:hanging="360"/>
      </w:pPr>
      <w:rPr>
        <w:rFonts w:ascii="Courier New" w:hAnsi="Courier New" w:cs="Courier New" w:hint="default"/>
      </w:rPr>
    </w:lvl>
    <w:lvl w:ilvl="2" w:tplc="8B5CC83C" w:tentative="1">
      <w:start w:val="1"/>
      <w:numFmt w:val="bullet"/>
      <w:lvlText w:val=""/>
      <w:lvlJc w:val="left"/>
      <w:pPr>
        <w:ind w:left="2869" w:hanging="360"/>
      </w:pPr>
      <w:rPr>
        <w:rFonts w:ascii="Wingdings" w:hAnsi="Wingdings" w:hint="default"/>
      </w:rPr>
    </w:lvl>
    <w:lvl w:ilvl="3" w:tplc="540CB7E0" w:tentative="1">
      <w:start w:val="1"/>
      <w:numFmt w:val="bullet"/>
      <w:lvlText w:val=""/>
      <w:lvlJc w:val="left"/>
      <w:pPr>
        <w:ind w:left="3589" w:hanging="360"/>
      </w:pPr>
      <w:rPr>
        <w:rFonts w:ascii="Symbol" w:hAnsi="Symbol" w:hint="default"/>
      </w:rPr>
    </w:lvl>
    <w:lvl w:ilvl="4" w:tplc="B8F0674C" w:tentative="1">
      <w:start w:val="1"/>
      <w:numFmt w:val="bullet"/>
      <w:lvlText w:val="o"/>
      <w:lvlJc w:val="left"/>
      <w:pPr>
        <w:ind w:left="4309" w:hanging="360"/>
      </w:pPr>
      <w:rPr>
        <w:rFonts w:ascii="Courier New" w:hAnsi="Courier New" w:cs="Courier New" w:hint="default"/>
      </w:rPr>
    </w:lvl>
    <w:lvl w:ilvl="5" w:tplc="52A88CE2" w:tentative="1">
      <w:start w:val="1"/>
      <w:numFmt w:val="bullet"/>
      <w:lvlText w:val=""/>
      <w:lvlJc w:val="left"/>
      <w:pPr>
        <w:ind w:left="5029" w:hanging="360"/>
      </w:pPr>
      <w:rPr>
        <w:rFonts w:ascii="Wingdings" w:hAnsi="Wingdings" w:hint="default"/>
      </w:rPr>
    </w:lvl>
    <w:lvl w:ilvl="6" w:tplc="2FC4FF52" w:tentative="1">
      <w:start w:val="1"/>
      <w:numFmt w:val="bullet"/>
      <w:lvlText w:val=""/>
      <w:lvlJc w:val="left"/>
      <w:pPr>
        <w:ind w:left="5749" w:hanging="360"/>
      </w:pPr>
      <w:rPr>
        <w:rFonts w:ascii="Symbol" w:hAnsi="Symbol" w:hint="default"/>
      </w:rPr>
    </w:lvl>
    <w:lvl w:ilvl="7" w:tplc="891C6140" w:tentative="1">
      <w:start w:val="1"/>
      <w:numFmt w:val="bullet"/>
      <w:lvlText w:val="o"/>
      <w:lvlJc w:val="left"/>
      <w:pPr>
        <w:ind w:left="6469" w:hanging="360"/>
      </w:pPr>
      <w:rPr>
        <w:rFonts w:ascii="Courier New" w:hAnsi="Courier New" w:cs="Courier New" w:hint="default"/>
      </w:rPr>
    </w:lvl>
    <w:lvl w:ilvl="8" w:tplc="3BF20B90" w:tentative="1">
      <w:start w:val="1"/>
      <w:numFmt w:val="bullet"/>
      <w:lvlText w:val=""/>
      <w:lvlJc w:val="left"/>
      <w:pPr>
        <w:ind w:left="7189" w:hanging="360"/>
      </w:pPr>
      <w:rPr>
        <w:rFonts w:ascii="Wingdings" w:hAnsi="Wingdings" w:hint="default"/>
      </w:rPr>
    </w:lvl>
  </w:abstractNum>
  <w:abstractNum w:abstractNumId="12">
    <w:nsid w:val="7D323AC7"/>
    <w:multiLevelType w:val="hybridMultilevel"/>
    <w:tmpl w:val="36DC13E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0"/>
  </w:num>
  <w:num w:numId="2">
    <w:abstractNumId w:val="8"/>
  </w:num>
  <w:num w:numId="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
  </w:num>
  <w:num w:numId="8">
    <w:abstractNumId w:val="1"/>
  </w:num>
  <w:num w:numId="9">
    <w:abstractNumId w:val="11"/>
  </w:num>
  <w:num w:numId="10">
    <w:abstractNumId w:val="5"/>
  </w:num>
  <w:num w:numId="11">
    <w:abstractNumId w:val="0"/>
  </w:num>
  <w:num w:numId="12">
    <w:abstractNumId w:val="12"/>
  </w:num>
  <w:num w:numId="13">
    <w:abstractNumId w:val="3"/>
  </w:num>
  <w:num w:numId="14">
    <w:abstractNumId w:val="6"/>
  </w:num>
  <w:num w:numId="15">
    <w:abstractNumId w:val="9"/>
  </w:num>
  <w:num w:numId="16">
    <w:abstractNumId w:val="4"/>
  </w:num>
  <w:num w:numId="1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9"/>
  <w:characterSpacingControl w:val="doNotCompress"/>
  <w:hdrShapeDefaults>
    <o:shapedefaults v:ext="edit" spidmax="6145" fillcolor="none [1951]">
      <v:fill color="none [1951]" opacity="26214f"/>
      <v:stroke weight="2.25pt"/>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2B34"/>
    <w:rsid w:val="00024F52"/>
    <w:rsid w:val="00047EB5"/>
    <w:rsid w:val="000C68A6"/>
    <w:rsid w:val="00182B34"/>
    <w:rsid w:val="00185D7E"/>
    <w:rsid w:val="001937E3"/>
    <w:rsid w:val="001A4E57"/>
    <w:rsid w:val="0023034D"/>
    <w:rsid w:val="0027301B"/>
    <w:rsid w:val="00307E86"/>
    <w:rsid w:val="00362345"/>
    <w:rsid w:val="003E4D9E"/>
    <w:rsid w:val="00411A50"/>
    <w:rsid w:val="00440F4D"/>
    <w:rsid w:val="00442D25"/>
    <w:rsid w:val="00457618"/>
    <w:rsid w:val="004E7148"/>
    <w:rsid w:val="00503CAD"/>
    <w:rsid w:val="00566D21"/>
    <w:rsid w:val="005965A8"/>
    <w:rsid w:val="006442DF"/>
    <w:rsid w:val="006B32A2"/>
    <w:rsid w:val="006D17F0"/>
    <w:rsid w:val="007036A0"/>
    <w:rsid w:val="00706802"/>
    <w:rsid w:val="0071641D"/>
    <w:rsid w:val="0075612F"/>
    <w:rsid w:val="007665F7"/>
    <w:rsid w:val="00770F63"/>
    <w:rsid w:val="007D270A"/>
    <w:rsid w:val="00806716"/>
    <w:rsid w:val="00811943"/>
    <w:rsid w:val="008302F4"/>
    <w:rsid w:val="00884963"/>
    <w:rsid w:val="009079B3"/>
    <w:rsid w:val="0093267A"/>
    <w:rsid w:val="00954476"/>
    <w:rsid w:val="009779B8"/>
    <w:rsid w:val="00981A4B"/>
    <w:rsid w:val="00985349"/>
    <w:rsid w:val="009D6C8D"/>
    <w:rsid w:val="00A43174"/>
    <w:rsid w:val="00A80EE5"/>
    <w:rsid w:val="00A97EA3"/>
    <w:rsid w:val="00C4459A"/>
    <w:rsid w:val="00C625EF"/>
    <w:rsid w:val="00C73BE1"/>
    <w:rsid w:val="00CC5D49"/>
    <w:rsid w:val="00D408E0"/>
    <w:rsid w:val="00D4128E"/>
    <w:rsid w:val="00D5178D"/>
    <w:rsid w:val="00DF162A"/>
    <w:rsid w:val="00E056C4"/>
    <w:rsid w:val="00E26C70"/>
    <w:rsid w:val="00E650C2"/>
    <w:rsid w:val="00EB7493"/>
    <w:rsid w:val="00EF4E04"/>
    <w:rsid w:val="00F1138D"/>
    <w:rsid w:val="00F37021"/>
    <w:rsid w:val="00F85A6E"/>
    <w:rsid w:val="00FA1A14"/>
    <w:rsid w:val="00FD0B4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5" fillcolor="none [1951]">
      <v:fill color="none [1951]" opacity="26214f"/>
      <v:stroke weight="2.25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6716"/>
  </w:style>
  <w:style w:type="paragraph" w:styleId="1">
    <w:name w:val="heading 1"/>
    <w:basedOn w:val="a"/>
    <w:next w:val="a"/>
    <w:link w:val="10"/>
    <w:uiPriority w:val="9"/>
    <w:qFormat/>
    <w:rsid w:val="00185D7E"/>
    <w:pPr>
      <w:keepNext/>
      <w:keepLines/>
      <w:pageBreakBefore/>
      <w:numPr>
        <w:numId w:val="1"/>
      </w:numPr>
      <w:pBdr>
        <w:top w:val="single" w:sz="48" w:space="3" w:color="FFFFFF"/>
        <w:left w:val="single" w:sz="6" w:space="3" w:color="FFFFFF"/>
        <w:bottom w:val="single" w:sz="6" w:space="3" w:color="FFFFFF"/>
      </w:pBdr>
      <w:adjustRightInd w:val="0"/>
      <w:spacing w:before="32" w:after="0" w:line="240" w:lineRule="atLeast"/>
      <w:ind w:right="45"/>
      <w:textAlignment w:val="baseline"/>
      <w:outlineLvl w:val="0"/>
    </w:pPr>
    <w:rPr>
      <w:rFonts w:ascii="Arial Black" w:eastAsia="Microsoft YaHei" w:hAnsi="Arial Black" w:cs="Times New Roman"/>
      <w:caps/>
      <w:spacing w:val="-8"/>
      <w:kern w:val="20"/>
      <w:szCs w:val="24"/>
    </w:rPr>
  </w:style>
  <w:style w:type="paragraph" w:styleId="2">
    <w:name w:val="heading 2"/>
    <w:basedOn w:val="a"/>
    <w:next w:val="a"/>
    <w:link w:val="20"/>
    <w:uiPriority w:val="9"/>
    <w:qFormat/>
    <w:rsid w:val="00185D7E"/>
    <w:pPr>
      <w:widowControl w:val="0"/>
      <w:numPr>
        <w:ilvl w:val="1"/>
        <w:numId w:val="1"/>
      </w:numPr>
      <w:suppressAutoHyphens/>
      <w:spacing w:before="240" w:after="0" w:line="341" w:lineRule="auto"/>
      <w:ind w:right="45"/>
      <w:jc w:val="both"/>
      <w:textAlignment w:val="baseline"/>
      <w:outlineLvl w:val="1"/>
    </w:pPr>
    <w:rPr>
      <w:rFonts w:ascii="Arial Black" w:eastAsia="Microsoft YaHei" w:hAnsi="Arial Black" w:cs="Times New Roman"/>
      <w:spacing w:val="-10"/>
      <w:kern w:val="28"/>
      <w:szCs w:val="24"/>
    </w:rPr>
  </w:style>
  <w:style w:type="paragraph" w:styleId="3">
    <w:name w:val="heading 3"/>
    <w:basedOn w:val="a"/>
    <w:next w:val="a"/>
    <w:link w:val="30"/>
    <w:uiPriority w:val="9"/>
    <w:qFormat/>
    <w:rsid w:val="00185D7E"/>
    <w:pPr>
      <w:widowControl w:val="0"/>
      <w:numPr>
        <w:ilvl w:val="2"/>
        <w:numId w:val="1"/>
      </w:numPr>
      <w:adjustRightInd w:val="0"/>
      <w:spacing w:before="240" w:after="0" w:line="240" w:lineRule="atLeast"/>
      <w:ind w:right="45"/>
      <w:jc w:val="both"/>
      <w:textAlignment w:val="baseline"/>
      <w:outlineLvl w:val="2"/>
    </w:pPr>
    <w:rPr>
      <w:rFonts w:ascii="Arial" w:eastAsia="Microsoft YaHei" w:hAnsi="Arial" w:cs="Times New Roman"/>
      <w:b/>
      <w:spacing w:val="-10"/>
      <w:kern w:val="28"/>
    </w:rPr>
  </w:style>
  <w:style w:type="paragraph" w:styleId="4">
    <w:name w:val="heading 4"/>
    <w:basedOn w:val="a"/>
    <w:next w:val="a"/>
    <w:link w:val="40"/>
    <w:uiPriority w:val="9"/>
    <w:qFormat/>
    <w:rsid w:val="00185D7E"/>
    <w:pPr>
      <w:keepNext/>
      <w:keepLines/>
      <w:widowControl w:val="0"/>
      <w:numPr>
        <w:ilvl w:val="3"/>
        <w:numId w:val="1"/>
      </w:numPr>
      <w:adjustRightInd w:val="0"/>
      <w:spacing w:before="240" w:after="0" w:line="240" w:lineRule="atLeast"/>
      <w:ind w:right="45"/>
      <w:jc w:val="both"/>
      <w:textAlignment w:val="baseline"/>
      <w:outlineLvl w:val="3"/>
    </w:pPr>
    <w:rPr>
      <w:rFonts w:ascii="Arial" w:eastAsia="Microsoft YaHei" w:hAnsi="Arial" w:cs="Times New Roman"/>
      <w:b/>
      <w:i/>
      <w:spacing w:val="-4"/>
      <w:kern w:val="28"/>
    </w:rPr>
  </w:style>
  <w:style w:type="paragraph" w:styleId="5">
    <w:name w:val="heading 5"/>
    <w:basedOn w:val="a"/>
    <w:next w:val="a"/>
    <w:link w:val="50"/>
    <w:uiPriority w:val="9"/>
    <w:semiHidden/>
    <w:unhideWhenUsed/>
    <w:qFormat/>
    <w:rsid w:val="003E4D9E"/>
    <w:pPr>
      <w:keepNext/>
      <w:keepLines/>
      <w:spacing w:before="200" w:after="0" w:line="360" w:lineRule="auto"/>
      <w:ind w:left="1008" w:hanging="1008"/>
      <w:jc w:val="both"/>
      <w:outlineLvl w:val="4"/>
    </w:pPr>
    <w:rPr>
      <w:rFonts w:asciiTheme="majorHAnsi" w:eastAsiaTheme="majorEastAsia" w:hAnsiTheme="majorHAnsi" w:cstheme="majorBidi"/>
      <w:color w:val="243F60" w:themeColor="accent1" w:themeShade="7F"/>
      <w:sz w:val="28"/>
    </w:rPr>
  </w:style>
  <w:style w:type="paragraph" w:styleId="6">
    <w:name w:val="heading 6"/>
    <w:basedOn w:val="a"/>
    <w:next w:val="a"/>
    <w:link w:val="60"/>
    <w:uiPriority w:val="9"/>
    <w:semiHidden/>
    <w:unhideWhenUsed/>
    <w:qFormat/>
    <w:rsid w:val="003E4D9E"/>
    <w:pPr>
      <w:keepNext/>
      <w:keepLines/>
      <w:spacing w:before="200" w:after="0" w:line="360" w:lineRule="auto"/>
      <w:ind w:left="1152" w:hanging="1152"/>
      <w:jc w:val="both"/>
      <w:outlineLvl w:val="5"/>
    </w:pPr>
    <w:rPr>
      <w:rFonts w:asciiTheme="majorHAnsi" w:eastAsiaTheme="majorEastAsia" w:hAnsiTheme="majorHAnsi" w:cstheme="majorBidi"/>
      <w:i/>
      <w:iCs/>
      <w:color w:val="243F60" w:themeColor="accent1" w:themeShade="7F"/>
      <w:sz w:val="28"/>
    </w:rPr>
  </w:style>
  <w:style w:type="paragraph" w:styleId="7">
    <w:name w:val="heading 7"/>
    <w:basedOn w:val="a"/>
    <w:next w:val="a"/>
    <w:link w:val="70"/>
    <w:uiPriority w:val="9"/>
    <w:semiHidden/>
    <w:unhideWhenUsed/>
    <w:qFormat/>
    <w:rsid w:val="003E4D9E"/>
    <w:pPr>
      <w:keepNext/>
      <w:keepLines/>
      <w:spacing w:before="200" w:after="0" w:line="360" w:lineRule="auto"/>
      <w:ind w:left="1296" w:hanging="1296"/>
      <w:jc w:val="both"/>
      <w:outlineLvl w:val="6"/>
    </w:pPr>
    <w:rPr>
      <w:rFonts w:asciiTheme="majorHAnsi" w:eastAsiaTheme="majorEastAsia" w:hAnsiTheme="majorHAnsi" w:cstheme="majorBidi"/>
      <w:i/>
      <w:iCs/>
      <w:color w:val="404040" w:themeColor="text1" w:themeTint="BF"/>
      <w:sz w:val="28"/>
    </w:rPr>
  </w:style>
  <w:style w:type="paragraph" w:styleId="8">
    <w:name w:val="heading 8"/>
    <w:basedOn w:val="a"/>
    <w:next w:val="a"/>
    <w:link w:val="80"/>
    <w:uiPriority w:val="9"/>
    <w:semiHidden/>
    <w:unhideWhenUsed/>
    <w:qFormat/>
    <w:rsid w:val="003E4D9E"/>
    <w:pPr>
      <w:keepNext/>
      <w:keepLines/>
      <w:spacing w:before="200" w:after="0" w:line="360" w:lineRule="auto"/>
      <w:ind w:left="1440" w:hanging="1440"/>
      <w:jc w:val="both"/>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semiHidden/>
    <w:unhideWhenUsed/>
    <w:qFormat/>
    <w:rsid w:val="003E4D9E"/>
    <w:pPr>
      <w:keepNext/>
      <w:keepLines/>
      <w:spacing w:before="200" w:after="0" w:line="360" w:lineRule="auto"/>
      <w:ind w:left="1584" w:hanging="1584"/>
      <w:jc w:val="both"/>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185D7E"/>
    <w:rPr>
      <w:rFonts w:ascii="Arial Black" w:eastAsia="Microsoft YaHei" w:hAnsi="Arial Black" w:cs="Times New Roman"/>
      <w:caps/>
      <w:spacing w:val="-8"/>
      <w:kern w:val="20"/>
      <w:szCs w:val="24"/>
    </w:rPr>
  </w:style>
  <w:style w:type="character" w:customStyle="1" w:styleId="20">
    <w:name w:val="Заголовок 2 Знак"/>
    <w:basedOn w:val="a0"/>
    <w:link w:val="2"/>
    <w:uiPriority w:val="9"/>
    <w:rsid w:val="00185D7E"/>
    <w:rPr>
      <w:rFonts w:ascii="Arial Black" w:eastAsia="Microsoft YaHei" w:hAnsi="Arial Black" w:cs="Times New Roman"/>
      <w:spacing w:val="-10"/>
      <w:kern w:val="28"/>
      <w:szCs w:val="24"/>
    </w:rPr>
  </w:style>
  <w:style w:type="character" w:customStyle="1" w:styleId="30">
    <w:name w:val="Заголовок 3 Знак"/>
    <w:basedOn w:val="a0"/>
    <w:link w:val="3"/>
    <w:uiPriority w:val="9"/>
    <w:rsid w:val="00185D7E"/>
    <w:rPr>
      <w:rFonts w:ascii="Arial" w:eastAsia="Microsoft YaHei" w:hAnsi="Arial" w:cs="Times New Roman"/>
      <w:b/>
      <w:spacing w:val="-10"/>
      <w:kern w:val="28"/>
    </w:rPr>
  </w:style>
  <w:style w:type="character" w:customStyle="1" w:styleId="40">
    <w:name w:val="Заголовок 4 Знак"/>
    <w:basedOn w:val="a0"/>
    <w:link w:val="4"/>
    <w:uiPriority w:val="9"/>
    <w:rsid w:val="00185D7E"/>
    <w:rPr>
      <w:rFonts w:ascii="Arial" w:eastAsia="Microsoft YaHei" w:hAnsi="Arial" w:cs="Times New Roman"/>
      <w:b/>
      <w:i/>
      <w:spacing w:val="-4"/>
      <w:kern w:val="28"/>
    </w:rPr>
  </w:style>
  <w:style w:type="character" w:customStyle="1" w:styleId="50">
    <w:name w:val="Заголовок 5 Знак"/>
    <w:basedOn w:val="a0"/>
    <w:link w:val="5"/>
    <w:uiPriority w:val="9"/>
    <w:semiHidden/>
    <w:rsid w:val="003E4D9E"/>
    <w:rPr>
      <w:rFonts w:asciiTheme="majorHAnsi" w:eastAsiaTheme="majorEastAsia" w:hAnsiTheme="majorHAnsi" w:cstheme="majorBidi"/>
      <w:color w:val="243F60" w:themeColor="accent1" w:themeShade="7F"/>
      <w:sz w:val="28"/>
    </w:rPr>
  </w:style>
  <w:style w:type="character" w:customStyle="1" w:styleId="60">
    <w:name w:val="Заголовок 6 Знак"/>
    <w:basedOn w:val="a0"/>
    <w:link w:val="6"/>
    <w:uiPriority w:val="9"/>
    <w:semiHidden/>
    <w:rsid w:val="003E4D9E"/>
    <w:rPr>
      <w:rFonts w:asciiTheme="majorHAnsi" w:eastAsiaTheme="majorEastAsia" w:hAnsiTheme="majorHAnsi" w:cstheme="majorBidi"/>
      <w:i/>
      <w:iCs/>
      <w:color w:val="243F60" w:themeColor="accent1" w:themeShade="7F"/>
      <w:sz w:val="28"/>
    </w:rPr>
  </w:style>
  <w:style w:type="character" w:customStyle="1" w:styleId="70">
    <w:name w:val="Заголовок 7 Знак"/>
    <w:basedOn w:val="a0"/>
    <w:link w:val="7"/>
    <w:uiPriority w:val="9"/>
    <w:semiHidden/>
    <w:rsid w:val="003E4D9E"/>
    <w:rPr>
      <w:rFonts w:asciiTheme="majorHAnsi" w:eastAsiaTheme="majorEastAsia" w:hAnsiTheme="majorHAnsi" w:cstheme="majorBidi"/>
      <w:i/>
      <w:iCs/>
      <w:color w:val="404040" w:themeColor="text1" w:themeTint="BF"/>
      <w:sz w:val="28"/>
    </w:rPr>
  </w:style>
  <w:style w:type="character" w:customStyle="1" w:styleId="80">
    <w:name w:val="Заголовок 8 Знак"/>
    <w:basedOn w:val="a0"/>
    <w:link w:val="8"/>
    <w:uiPriority w:val="9"/>
    <w:semiHidden/>
    <w:rsid w:val="003E4D9E"/>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0"/>
    <w:link w:val="9"/>
    <w:uiPriority w:val="9"/>
    <w:semiHidden/>
    <w:rsid w:val="003E4D9E"/>
    <w:rPr>
      <w:rFonts w:asciiTheme="majorHAnsi" w:eastAsiaTheme="majorEastAsia" w:hAnsiTheme="majorHAnsi" w:cstheme="majorBidi"/>
      <w:i/>
      <w:iCs/>
      <w:color w:val="404040" w:themeColor="text1" w:themeTint="BF"/>
      <w:sz w:val="20"/>
      <w:szCs w:val="20"/>
    </w:rPr>
  </w:style>
  <w:style w:type="paragraph" w:styleId="a3">
    <w:name w:val="Balloon Text"/>
    <w:basedOn w:val="a"/>
    <w:link w:val="a4"/>
    <w:uiPriority w:val="99"/>
    <w:semiHidden/>
    <w:unhideWhenUsed/>
    <w:rsid w:val="00185D7E"/>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185D7E"/>
    <w:rPr>
      <w:rFonts w:ascii="Tahoma" w:hAnsi="Tahoma" w:cs="Tahoma"/>
      <w:sz w:val="16"/>
      <w:szCs w:val="16"/>
    </w:rPr>
  </w:style>
  <w:style w:type="paragraph" w:styleId="a5">
    <w:name w:val="header"/>
    <w:basedOn w:val="a"/>
    <w:link w:val="a6"/>
    <w:uiPriority w:val="99"/>
    <w:unhideWhenUsed/>
    <w:rsid w:val="00185D7E"/>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185D7E"/>
  </w:style>
  <w:style w:type="paragraph" w:styleId="a7">
    <w:name w:val="footer"/>
    <w:aliases w:val=" Знак1,Знак1"/>
    <w:basedOn w:val="a"/>
    <w:link w:val="a8"/>
    <w:uiPriority w:val="99"/>
    <w:unhideWhenUsed/>
    <w:rsid w:val="00185D7E"/>
    <w:pPr>
      <w:tabs>
        <w:tab w:val="center" w:pos="4677"/>
        <w:tab w:val="right" w:pos="9355"/>
      </w:tabs>
      <w:spacing w:after="0" w:line="240" w:lineRule="auto"/>
    </w:pPr>
  </w:style>
  <w:style w:type="character" w:customStyle="1" w:styleId="a8">
    <w:name w:val="Нижний колонтитул Знак"/>
    <w:aliases w:val=" Знак1 Знак,Знак1 Знак"/>
    <w:basedOn w:val="a0"/>
    <w:link w:val="a7"/>
    <w:uiPriority w:val="99"/>
    <w:rsid w:val="00185D7E"/>
  </w:style>
  <w:style w:type="paragraph" w:customStyle="1" w:styleId="11">
    <w:name w:val="Маркированный_1"/>
    <w:basedOn w:val="a"/>
    <w:rsid w:val="00185D7E"/>
    <w:pPr>
      <w:tabs>
        <w:tab w:val="left" w:pos="900"/>
        <w:tab w:val="num" w:pos="1352"/>
      </w:tabs>
      <w:spacing w:after="0" w:line="360" w:lineRule="auto"/>
      <w:ind w:right="45" w:firstLine="720"/>
      <w:jc w:val="both"/>
    </w:pPr>
    <w:rPr>
      <w:rFonts w:ascii="Times New Roman" w:eastAsia="Times New Roman" w:hAnsi="Times New Roman" w:cs="Times New Roman"/>
      <w:sz w:val="24"/>
      <w:szCs w:val="24"/>
    </w:rPr>
  </w:style>
  <w:style w:type="paragraph" w:customStyle="1" w:styleId="Default">
    <w:name w:val="Default"/>
    <w:rsid w:val="00FD0B4A"/>
    <w:pPr>
      <w:autoSpaceDE w:val="0"/>
      <w:autoSpaceDN w:val="0"/>
      <w:adjustRightInd w:val="0"/>
      <w:spacing w:after="0" w:line="240" w:lineRule="auto"/>
    </w:pPr>
    <w:rPr>
      <w:rFonts w:ascii="Arial" w:hAnsi="Arial" w:cs="Arial"/>
      <w:color w:val="000000"/>
      <w:sz w:val="24"/>
      <w:szCs w:val="24"/>
    </w:rPr>
  </w:style>
  <w:style w:type="paragraph" w:styleId="a9">
    <w:name w:val="Normal (Web)"/>
    <w:basedOn w:val="a"/>
    <w:uiPriority w:val="99"/>
    <w:semiHidden/>
    <w:unhideWhenUsed/>
    <w:rsid w:val="00770F63"/>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styleId="aa">
    <w:name w:val="No Spacing"/>
    <w:aliases w:val="Рисунок"/>
    <w:link w:val="ab"/>
    <w:uiPriority w:val="1"/>
    <w:qFormat/>
    <w:rsid w:val="00770F63"/>
    <w:pPr>
      <w:spacing w:after="0" w:line="240" w:lineRule="auto"/>
      <w:jc w:val="center"/>
    </w:pPr>
    <w:rPr>
      <w:rFonts w:ascii="Arial Narrow" w:eastAsiaTheme="minorEastAsia" w:hAnsi="Arial Narrow"/>
      <w:b/>
      <w:sz w:val="24"/>
    </w:rPr>
  </w:style>
  <w:style w:type="character" w:customStyle="1" w:styleId="ab">
    <w:name w:val="Без интервала Знак"/>
    <w:aliases w:val="Рисунок Знак"/>
    <w:basedOn w:val="a0"/>
    <w:link w:val="aa"/>
    <w:uiPriority w:val="1"/>
    <w:rsid w:val="00770F63"/>
    <w:rPr>
      <w:rFonts w:ascii="Arial Narrow" w:eastAsiaTheme="minorEastAsia" w:hAnsi="Arial Narrow"/>
      <w:b/>
      <w:sz w:val="24"/>
    </w:rPr>
  </w:style>
  <w:style w:type="paragraph" w:styleId="ac">
    <w:name w:val="caption"/>
    <w:aliases w:val="Таблица - Название объекта,!! Object Novogor !!,Caption Char,Caption Char1 Char1 Char Char,Caption Char Char2 Char1 Char Char,Caption Char Char Char Char Char1 Char1 Char Char1 Char,Caption Char Char Char1 Char Char Char,Знак"/>
    <w:basedOn w:val="a"/>
    <w:next w:val="a"/>
    <w:link w:val="ad"/>
    <w:unhideWhenUsed/>
    <w:qFormat/>
    <w:rsid w:val="00770F63"/>
    <w:pPr>
      <w:spacing w:line="240" w:lineRule="auto"/>
      <w:jc w:val="both"/>
    </w:pPr>
    <w:rPr>
      <w:rFonts w:ascii="Arial Narrow" w:hAnsi="Arial Narrow"/>
      <w:b/>
      <w:bCs/>
      <w:sz w:val="24"/>
      <w:szCs w:val="18"/>
    </w:rPr>
  </w:style>
  <w:style w:type="character" w:customStyle="1" w:styleId="ad">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Знак Знак"/>
    <w:link w:val="ac"/>
    <w:rsid w:val="00770F63"/>
    <w:rPr>
      <w:rFonts w:ascii="Arial Narrow" w:hAnsi="Arial Narrow"/>
      <w:b/>
      <w:bCs/>
      <w:sz w:val="24"/>
      <w:szCs w:val="18"/>
    </w:rPr>
  </w:style>
  <w:style w:type="paragraph" w:styleId="ae">
    <w:name w:val="List Paragraph"/>
    <w:basedOn w:val="a"/>
    <w:uiPriority w:val="34"/>
    <w:qFormat/>
    <w:rsid w:val="003E4D9E"/>
    <w:pPr>
      <w:spacing w:after="0" w:line="360" w:lineRule="auto"/>
      <w:ind w:left="720" w:firstLine="709"/>
      <w:contextualSpacing/>
      <w:jc w:val="both"/>
    </w:pPr>
    <w:rPr>
      <w:rFonts w:ascii="Times New Roman" w:hAnsi="Times New Roman"/>
      <w:sz w:val="28"/>
    </w:rPr>
  </w:style>
  <w:style w:type="paragraph" w:styleId="af">
    <w:name w:val="TOC Heading"/>
    <w:basedOn w:val="1"/>
    <w:next w:val="a"/>
    <w:uiPriority w:val="39"/>
    <w:semiHidden/>
    <w:unhideWhenUsed/>
    <w:qFormat/>
    <w:rsid w:val="003E4D9E"/>
    <w:pPr>
      <w:pageBreakBefore w:val="0"/>
      <w:numPr>
        <w:numId w:val="0"/>
      </w:numPr>
      <w:pBdr>
        <w:top w:val="none" w:sz="0" w:space="0" w:color="auto"/>
        <w:left w:val="none" w:sz="0" w:space="0" w:color="auto"/>
        <w:bottom w:val="none" w:sz="0" w:space="0" w:color="auto"/>
      </w:pBdr>
      <w:adjustRightInd/>
      <w:spacing w:before="480" w:line="276" w:lineRule="auto"/>
      <w:ind w:right="0"/>
      <w:textAlignment w:val="auto"/>
      <w:outlineLvl w:val="9"/>
    </w:pPr>
    <w:rPr>
      <w:rFonts w:asciiTheme="majorHAnsi" w:eastAsiaTheme="majorEastAsia" w:hAnsiTheme="majorHAnsi" w:cstheme="majorBidi"/>
      <w:b/>
      <w:bCs/>
      <w:caps w:val="0"/>
      <w:color w:val="365F91" w:themeColor="accent1" w:themeShade="BF"/>
      <w:spacing w:val="0"/>
      <w:kern w:val="0"/>
      <w:sz w:val="24"/>
      <w:szCs w:val="28"/>
    </w:rPr>
  </w:style>
  <w:style w:type="paragraph" w:styleId="12">
    <w:name w:val="toc 1"/>
    <w:basedOn w:val="a"/>
    <w:next w:val="a"/>
    <w:autoRedefine/>
    <w:uiPriority w:val="39"/>
    <w:unhideWhenUsed/>
    <w:rsid w:val="005965A8"/>
    <w:pPr>
      <w:widowControl w:val="0"/>
      <w:tabs>
        <w:tab w:val="left" w:pos="600"/>
        <w:tab w:val="right" w:leader="dot" w:pos="9356"/>
      </w:tabs>
      <w:adjustRightInd w:val="0"/>
      <w:spacing w:before="120" w:after="120" w:line="240" w:lineRule="auto"/>
      <w:ind w:right="-1"/>
      <w:jc w:val="both"/>
      <w:textAlignment w:val="baseline"/>
    </w:pPr>
    <w:rPr>
      <w:rFonts w:ascii="Arial" w:hAnsi="Arial"/>
      <w:bCs/>
      <w:iCs/>
      <w:sz w:val="24"/>
      <w:szCs w:val="24"/>
    </w:rPr>
  </w:style>
  <w:style w:type="paragraph" w:styleId="21">
    <w:name w:val="toc 2"/>
    <w:basedOn w:val="a"/>
    <w:next w:val="a"/>
    <w:autoRedefine/>
    <w:uiPriority w:val="39"/>
    <w:unhideWhenUsed/>
    <w:rsid w:val="005965A8"/>
    <w:pPr>
      <w:tabs>
        <w:tab w:val="left" w:pos="1400"/>
        <w:tab w:val="right" w:leader="dot" w:pos="9356"/>
      </w:tabs>
      <w:spacing w:before="120" w:after="0" w:line="360" w:lineRule="auto"/>
      <w:ind w:firstLine="709"/>
      <w:jc w:val="both"/>
    </w:pPr>
    <w:rPr>
      <w:rFonts w:ascii="Arial" w:hAnsi="Arial"/>
      <w:bCs/>
    </w:rPr>
  </w:style>
  <w:style w:type="paragraph" w:styleId="31">
    <w:name w:val="toc 3"/>
    <w:basedOn w:val="a"/>
    <w:next w:val="a"/>
    <w:autoRedefine/>
    <w:uiPriority w:val="39"/>
    <w:unhideWhenUsed/>
    <w:rsid w:val="005965A8"/>
    <w:pPr>
      <w:tabs>
        <w:tab w:val="left" w:pos="1418"/>
        <w:tab w:val="right" w:leader="dot" w:pos="9356"/>
      </w:tabs>
      <w:spacing w:after="0" w:line="360" w:lineRule="auto"/>
      <w:ind w:right="142" w:firstLine="709"/>
      <w:jc w:val="both"/>
    </w:pPr>
    <w:rPr>
      <w:rFonts w:ascii="Arial" w:hAnsi="Arial"/>
      <w:sz w:val="20"/>
      <w:szCs w:val="20"/>
    </w:rPr>
  </w:style>
  <w:style w:type="paragraph" w:styleId="41">
    <w:name w:val="toc 4"/>
    <w:basedOn w:val="a"/>
    <w:next w:val="a"/>
    <w:autoRedefine/>
    <w:uiPriority w:val="39"/>
    <w:unhideWhenUsed/>
    <w:rsid w:val="003E4D9E"/>
    <w:pPr>
      <w:spacing w:after="0" w:line="360" w:lineRule="auto"/>
      <w:ind w:left="840" w:firstLine="709"/>
      <w:jc w:val="both"/>
    </w:pPr>
    <w:rPr>
      <w:sz w:val="20"/>
      <w:szCs w:val="20"/>
    </w:rPr>
  </w:style>
  <w:style w:type="paragraph" w:styleId="51">
    <w:name w:val="toc 5"/>
    <w:basedOn w:val="a"/>
    <w:next w:val="a"/>
    <w:autoRedefine/>
    <w:uiPriority w:val="39"/>
    <w:unhideWhenUsed/>
    <w:rsid w:val="003E4D9E"/>
    <w:pPr>
      <w:spacing w:after="0" w:line="360" w:lineRule="auto"/>
      <w:ind w:left="1120" w:firstLine="709"/>
      <w:jc w:val="both"/>
    </w:pPr>
    <w:rPr>
      <w:sz w:val="20"/>
      <w:szCs w:val="20"/>
    </w:rPr>
  </w:style>
  <w:style w:type="paragraph" w:styleId="61">
    <w:name w:val="toc 6"/>
    <w:basedOn w:val="a"/>
    <w:next w:val="a"/>
    <w:autoRedefine/>
    <w:uiPriority w:val="39"/>
    <w:unhideWhenUsed/>
    <w:rsid w:val="003E4D9E"/>
    <w:pPr>
      <w:spacing w:after="0" w:line="360" w:lineRule="auto"/>
      <w:ind w:left="1400" w:firstLine="709"/>
      <w:jc w:val="both"/>
    </w:pPr>
    <w:rPr>
      <w:sz w:val="20"/>
      <w:szCs w:val="20"/>
    </w:rPr>
  </w:style>
  <w:style w:type="paragraph" w:styleId="71">
    <w:name w:val="toc 7"/>
    <w:basedOn w:val="a"/>
    <w:next w:val="a"/>
    <w:autoRedefine/>
    <w:uiPriority w:val="39"/>
    <w:unhideWhenUsed/>
    <w:rsid w:val="003E4D9E"/>
    <w:pPr>
      <w:spacing w:after="0" w:line="360" w:lineRule="auto"/>
      <w:ind w:left="1680" w:firstLine="709"/>
      <w:jc w:val="both"/>
    </w:pPr>
    <w:rPr>
      <w:sz w:val="20"/>
      <w:szCs w:val="20"/>
    </w:rPr>
  </w:style>
  <w:style w:type="paragraph" w:styleId="81">
    <w:name w:val="toc 8"/>
    <w:basedOn w:val="a"/>
    <w:next w:val="a"/>
    <w:autoRedefine/>
    <w:uiPriority w:val="39"/>
    <w:unhideWhenUsed/>
    <w:rsid w:val="003E4D9E"/>
    <w:pPr>
      <w:spacing w:after="0" w:line="360" w:lineRule="auto"/>
      <w:ind w:left="1960" w:firstLine="709"/>
      <w:jc w:val="both"/>
    </w:pPr>
    <w:rPr>
      <w:sz w:val="20"/>
      <w:szCs w:val="20"/>
    </w:rPr>
  </w:style>
  <w:style w:type="paragraph" w:styleId="91">
    <w:name w:val="toc 9"/>
    <w:basedOn w:val="a"/>
    <w:next w:val="a"/>
    <w:autoRedefine/>
    <w:uiPriority w:val="39"/>
    <w:unhideWhenUsed/>
    <w:rsid w:val="003E4D9E"/>
    <w:pPr>
      <w:spacing w:after="0" w:line="360" w:lineRule="auto"/>
      <w:ind w:left="2240" w:firstLine="709"/>
      <w:jc w:val="both"/>
    </w:pPr>
    <w:rPr>
      <w:sz w:val="20"/>
      <w:szCs w:val="20"/>
    </w:rPr>
  </w:style>
  <w:style w:type="character" w:styleId="af0">
    <w:name w:val="Hyperlink"/>
    <w:basedOn w:val="a0"/>
    <w:uiPriority w:val="99"/>
    <w:unhideWhenUsed/>
    <w:rsid w:val="003E4D9E"/>
    <w:rPr>
      <w:color w:val="0000FF" w:themeColor="hyperlink"/>
      <w:u w:val="single"/>
    </w:rPr>
  </w:style>
  <w:style w:type="table" w:styleId="af1">
    <w:name w:val="Table Grid"/>
    <w:basedOn w:val="a1"/>
    <w:uiPriority w:val="59"/>
    <w:rsid w:val="003E4D9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2">
    <w:name w:val="Body Text 3"/>
    <w:basedOn w:val="a"/>
    <w:link w:val="33"/>
    <w:uiPriority w:val="99"/>
    <w:unhideWhenUsed/>
    <w:rsid w:val="003E4D9E"/>
    <w:pPr>
      <w:spacing w:after="120" w:line="360" w:lineRule="auto"/>
      <w:ind w:firstLine="709"/>
      <w:jc w:val="both"/>
    </w:pPr>
    <w:rPr>
      <w:rFonts w:ascii="Arial" w:hAnsi="Arial"/>
      <w:sz w:val="16"/>
      <w:szCs w:val="16"/>
    </w:rPr>
  </w:style>
  <w:style w:type="character" w:customStyle="1" w:styleId="33">
    <w:name w:val="Основной текст 3 Знак"/>
    <w:basedOn w:val="a0"/>
    <w:link w:val="32"/>
    <w:uiPriority w:val="99"/>
    <w:rsid w:val="003E4D9E"/>
    <w:rPr>
      <w:rFonts w:ascii="Arial" w:hAnsi="Arial"/>
      <w:sz w:val="16"/>
      <w:szCs w:val="16"/>
    </w:rPr>
  </w:style>
  <w:style w:type="paragraph" w:customStyle="1" w:styleId="BodyTextKeep">
    <w:name w:val="Body Text Keep"/>
    <w:basedOn w:val="a"/>
    <w:link w:val="BodyTextKeepChar"/>
    <w:rsid w:val="003E4D9E"/>
    <w:pPr>
      <w:adjustRightInd w:val="0"/>
      <w:spacing w:before="120" w:after="120" w:line="360" w:lineRule="atLeast"/>
      <w:ind w:firstLine="567"/>
      <w:jc w:val="both"/>
      <w:textAlignment w:val="baseline"/>
    </w:pPr>
    <w:rPr>
      <w:rFonts w:ascii="Arial" w:eastAsia="Times New Roman" w:hAnsi="Arial" w:cs="Times New Roman"/>
      <w:spacing w:val="-5"/>
    </w:rPr>
  </w:style>
  <w:style w:type="character" w:customStyle="1" w:styleId="BodyTextKeepChar">
    <w:name w:val="Body Text Keep Char"/>
    <w:basedOn w:val="a0"/>
    <w:link w:val="BodyTextKeep"/>
    <w:rsid w:val="003E4D9E"/>
    <w:rPr>
      <w:rFonts w:ascii="Arial" w:eastAsia="Times New Roman" w:hAnsi="Arial" w:cs="Times New Roman"/>
      <w:spacing w:val="-5"/>
    </w:rPr>
  </w:style>
  <w:style w:type="paragraph" w:customStyle="1" w:styleId="ChapterSubtitle">
    <w:name w:val="Chapter Subtitle"/>
    <w:basedOn w:val="af2"/>
    <w:rsid w:val="003E4D9E"/>
    <w:pPr>
      <w:keepNext/>
      <w:keepLines/>
      <w:widowControl w:val="0"/>
      <w:numPr>
        <w:ilvl w:val="0"/>
      </w:numPr>
      <w:adjustRightInd w:val="0"/>
      <w:spacing w:before="60" w:line="240" w:lineRule="auto"/>
      <w:ind w:firstLine="709"/>
      <w:textAlignment w:val="baseline"/>
    </w:pPr>
    <w:rPr>
      <w:rFonts w:ascii="Arial" w:eastAsia="Times New Roman" w:hAnsi="Arial" w:cs="Times New Roman"/>
      <w:b/>
      <w:i w:val="0"/>
      <w:iCs w:val="0"/>
      <w:color w:val="auto"/>
      <w:spacing w:val="-16"/>
      <w:kern w:val="28"/>
      <w:sz w:val="32"/>
      <w:szCs w:val="28"/>
    </w:rPr>
  </w:style>
  <w:style w:type="paragraph" w:styleId="af2">
    <w:name w:val="Subtitle"/>
    <w:basedOn w:val="a"/>
    <w:next w:val="a"/>
    <w:link w:val="af3"/>
    <w:uiPriority w:val="11"/>
    <w:qFormat/>
    <w:rsid w:val="003E4D9E"/>
    <w:pPr>
      <w:numPr>
        <w:ilvl w:val="1"/>
      </w:numPr>
      <w:spacing w:after="0" w:line="360" w:lineRule="auto"/>
      <w:ind w:firstLine="709"/>
      <w:jc w:val="both"/>
    </w:pPr>
    <w:rPr>
      <w:rFonts w:asciiTheme="majorHAnsi" w:eastAsiaTheme="majorEastAsia" w:hAnsiTheme="majorHAnsi" w:cstheme="majorBidi"/>
      <w:i/>
      <w:iCs/>
      <w:color w:val="4F81BD" w:themeColor="accent1"/>
      <w:spacing w:val="15"/>
      <w:sz w:val="24"/>
      <w:szCs w:val="24"/>
    </w:rPr>
  </w:style>
  <w:style w:type="character" w:customStyle="1" w:styleId="af3">
    <w:name w:val="Подзаголовок Знак"/>
    <w:basedOn w:val="a0"/>
    <w:link w:val="af2"/>
    <w:uiPriority w:val="11"/>
    <w:rsid w:val="003E4D9E"/>
    <w:rPr>
      <w:rFonts w:asciiTheme="majorHAnsi" w:eastAsiaTheme="majorEastAsia" w:hAnsiTheme="majorHAnsi" w:cstheme="majorBidi"/>
      <w:i/>
      <w:iCs/>
      <w:color w:val="4F81BD" w:themeColor="accent1"/>
      <w:spacing w:val="15"/>
      <w:sz w:val="24"/>
      <w:szCs w:val="24"/>
    </w:rPr>
  </w:style>
  <w:style w:type="character" w:styleId="af4">
    <w:name w:val="page number"/>
    <w:rsid w:val="003E4D9E"/>
    <w:rPr>
      <w:rFonts w:ascii="Arial Black" w:hAnsi="Arial Black"/>
      <w:spacing w:val="-10"/>
      <w:sz w:val="18"/>
    </w:rPr>
  </w:style>
  <w:style w:type="paragraph" w:customStyle="1" w:styleId="TableText">
    <w:name w:val="Table Text"/>
    <w:basedOn w:val="a"/>
    <w:link w:val="TableTextChar"/>
    <w:rsid w:val="003E4D9E"/>
    <w:pPr>
      <w:widowControl w:val="0"/>
      <w:adjustRightInd w:val="0"/>
      <w:spacing w:after="0" w:line="240" w:lineRule="auto"/>
      <w:jc w:val="both"/>
      <w:textAlignment w:val="baseline"/>
    </w:pPr>
    <w:rPr>
      <w:rFonts w:ascii="Arial" w:eastAsia="Times New Roman" w:hAnsi="Arial" w:cs="Times New Roman"/>
      <w:spacing w:val="-5"/>
      <w:sz w:val="18"/>
      <w:szCs w:val="18"/>
      <w:lang w:val="en-US"/>
    </w:rPr>
  </w:style>
  <w:style w:type="character" w:customStyle="1" w:styleId="TableTextChar">
    <w:name w:val="Table Text Char"/>
    <w:basedOn w:val="a0"/>
    <w:link w:val="TableText"/>
    <w:rsid w:val="003E4D9E"/>
    <w:rPr>
      <w:rFonts w:ascii="Arial" w:eastAsia="Times New Roman" w:hAnsi="Arial" w:cs="Times New Roman"/>
      <w:spacing w:val="-5"/>
      <w:sz w:val="18"/>
      <w:szCs w:val="18"/>
      <w:lang w:val="en-US"/>
    </w:rPr>
  </w:style>
  <w:style w:type="paragraph" w:styleId="af5">
    <w:name w:val="Block Text"/>
    <w:basedOn w:val="a"/>
    <w:rsid w:val="003E4D9E"/>
    <w:pPr>
      <w:widowControl w:val="0"/>
      <w:autoSpaceDE w:val="0"/>
      <w:autoSpaceDN w:val="0"/>
      <w:adjustRightInd w:val="0"/>
      <w:spacing w:after="0" w:line="259" w:lineRule="auto"/>
      <w:ind w:left="80" w:right="400" w:hanging="80"/>
    </w:pPr>
    <w:rPr>
      <w:rFonts w:ascii="Times New Roman" w:eastAsia="Times New Roman" w:hAnsi="Times New Roman" w:cs="Times New Roman"/>
      <w:sz w:val="28"/>
      <w:szCs w:val="28"/>
      <w:lang w:eastAsia="ru-RU"/>
    </w:rPr>
  </w:style>
  <w:style w:type="paragraph" w:styleId="af6">
    <w:name w:val="Body Text"/>
    <w:basedOn w:val="a"/>
    <w:link w:val="af7"/>
    <w:uiPriority w:val="99"/>
    <w:unhideWhenUsed/>
    <w:rsid w:val="003E4D9E"/>
    <w:pPr>
      <w:spacing w:after="120" w:line="360" w:lineRule="atLeast"/>
      <w:ind w:firstLine="539"/>
      <w:jc w:val="both"/>
    </w:pPr>
    <w:rPr>
      <w:rFonts w:ascii="Arial" w:hAnsi="Arial" w:cs="Arial"/>
      <w:sz w:val="24"/>
      <w:szCs w:val="24"/>
    </w:rPr>
  </w:style>
  <w:style w:type="character" w:customStyle="1" w:styleId="af7">
    <w:name w:val="Основной текст Знак"/>
    <w:basedOn w:val="a0"/>
    <w:link w:val="af6"/>
    <w:uiPriority w:val="99"/>
    <w:rsid w:val="003E4D9E"/>
    <w:rPr>
      <w:rFonts w:ascii="Arial" w:hAnsi="Arial" w:cs="Arial"/>
      <w:sz w:val="24"/>
      <w:szCs w:val="24"/>
    </w:rPr>
  </w:style>
  <w:style w:type="table" w:customStyle="1" w:styleId="13">
    <w:name w:val="Стиль1"/>
    <w:basedOn w:val="a1"/>
    <w:uiPriority w:val="99"/>
    <w:qFormat/>
    <w:rsid w:val="003E4D9E"/>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tblBorders>
    </w:tblPr>
  </w:style>
  <w:style w:type="paragraph" w:styleId="af8">
    <w:name w:val="Document Map"/>
    <w:basedOn w:val="a"/>
    <w:link w:val="af9"/>
    <w:uiPriority w:val="99"/>
    <w:semiHidden/>
    <w:unhideWhenUsed/>
    <w:rsid w:val="003E4D9E"/>
    <w:pPr>
      <w:spacing w:after="0" w:line="240" w:lineRule="auto"/>
      <w:ind w:firstLine="709"/>
      <w:jc w:val="both"/>
    </w:pPr>
    <w:rPr>
      <w:rFonts w:ascii="Tahoma" w:hAnsi="Tahoma" w:cs="Tahoma"/>
      <w:sz w:val="16"/>
      <w:szCs w:val="16"/>
    </w:rPr>
  </w:style>
  <w:style w:type="character" w:customStyle="1" w:styleId="af9">
    <w:name w:val="Схема документа Знак"/>
    <w:basedOn w:val="a0"/>
    <w:link w:val="af8"/>
    <w:uiPriority w:val="99"/>
    <w:semiHidden/>
    <w:rsid w:val="003E4D9E"/>
    <w:rPr>
      <w:rFonts w:ascii="Tahoma" w:hAnsi="Tahoma" w:cs="Tahoma"/>
      <w:sz w:val="16"/>
      <w:szCs w:val="16"/>
    </w:rPr>
  </w:style>
  <w:style w:type="paragraph" w:styleId="afa">
    <w:name w:val="table of figures"/>
    <w:basedOn w:val="a"/>
    <w:next w:val="a"/>
    <w:uiPriority w:val="99"/>
    <w:unhideWhenUsed/>
    <w:rsid w:val="003E4D9E"/>
    <w:pPr>
      <w:spacing w:after="0" w:line="360" w:lineRule="auto"/>
    </w:pPr>
    <w:rPr>
      <w:i/>
      <w:iCs/>
      <w:sz w:val="20"/>
      <w:szCs w:val="20"/>
    </w:rPr>
  </w:style>
  <w:style w:type="character" w:styleId="afb">
    <w:name w:val="Emphasis"/>
    <w:basedOn w:val="a0"/>
    <w:qFormat/>
    <w:rsid w:val="003E4D9E"/>
    <w:rPr>
      <w:i/>
      <w:iCs/>
    </w:rPr>
  </w:style>
  <w:style w:type="paragraph" w:styleId="afc">
    <w:name w:val="Title"/>
    <w:basedOn w:val="a"/>
    <w:next w:val="a"/>
    <w:link w:val="afd"/>
    <w:qFormat/>
    <w:rsid w:val="00566D21"/>
    <w:pPr>
      <w:keepNext/>
      <w:keepLines/>
      <w:widowControl w:val="0"/>
      <w:adjustRightInd w:val="0"/>
      <w:spacing w:before="220" w:after="60" w:line="341" w:lineRule="auto"/>
      <w:ind w:right="45"/>
      <w:jc w:val="center"/>
      <w:textAlignment w:val="baseline"/>
    </w:pPr>
    <w:rPr>
      <w:rFonts w:ascii="Times New Roman" w:eastAsia="Times New Roman" w:hAnsi="Times New Roman" w:cs="Times New Roman"/>
      <w:b/>
      <w:caps/>
      <w:spacing w:val="-30"/>
      <w:sz w:val="32"/>
      <w:szCs w:val="28"/>
    </w:rPr>
  </w:style>
  <w:style w:type="character" w:customStyle="1" w:styleId="afd">
    <w:name w:val="Название Знак"/>
    <w:basedOn w:val="a0"/>
    <w:link w:val="afc"/>
    <w:rsid w:val="00566D21"/>
    <w:rPr>
      <w:rFonts w:ascii="Times New Roman" w:eastAsia="Times New Roman" w:hAnsi="Times New Roman" w:cs="Times New Roman"/>
      <w:b/>
      <w:caps/>
      <w:spacing w:val="-30"/>
      <w:sz w:val="32"/>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6716"/>
  </w:style>
  <w:style w:type="paragraph" w:styleId="1">
    <w:name w:val="heading 1"/>
    <w:basedOn w:val="a"/>
    <w:next w:val="a"/>
    <w:link w:val="10"/>
    <w:uiPriority w:val="9"/>
    <w:qFormat/>
    <w:rsid w:val="00185D7E"/>
    <w:pPr>
      <w:keepNext/>
      <w:keepLines/>
      <w:pageBreakBefore/>
      <w:numPr>
        <w:numId w:val="1"/>
      </w:numPr>
      <w:pBdr>
        <w:top w:val="single" w:sz="48" w:space="3" w:color="FFFFFF"/>
        <w:left w:val="single" w:sz="6" w:space="3" w:color="FFFFFF"/>
        <w:bottom w:val="single" w:sz="6" w:space="3" w:color="FFFFFF"/>
      </w:pBdr>
      <w:adjustRightInd w:val="0"/>
      <w:spacing w:before="32" w:after="0" w:line="240" w:lineRule="atLeast"/>
      <w:ind w:right="45"/>
      <w:textAlignment w:val="baseline"/>
      <w:outlineLvl w:val="0"/>
    </w:pPr>
    <w:rPr>
      <w:rFonts w:ascii="Arial Black" w:eastAsia="Microsoft YaHei" w:hAnsi="Arial Black" w:cs="Times New Roman"/>
      <w:caps/>
      <w:spacing w:val="-8"/>
      <w:kern w:val="20"/>
      <w:szCs w:val="24"/>
    </w:rPr>
  </w:style>
  <w:style w:type="paragraph" w:styleId="2">
    <w:name w:val="heading 2"/>
    <w:basedOn w:val="a"/>
    <w:next w:val="a"/>
    <w:link w:val="20"/>
    <w:uiPriority w:val="9"/>
    <w:qFormat/>
    <w:rsid w:val="00185D7E"/>
    <w:pPr>
      <w:widowControl w:val="0"/>
      <w:numPr>
        <w:ilvl w:val="1"/>
        <w:numId w:val="1"/>
      </w:numPr>
      <w:suppressAutoHyphens/>
      <w:spacing w:before="240" w:after="0" w:line="341" w:lineRule="auto"/>
      <w:ind w:right="45"/>
      <w:jc w:val="both"/>
      <w:textAlignment w:val="baseline"/>
      <w:outlineLvl w:val="1"/>
    </w:pPr>
    <w:rPr>
      <w:rFonts w:ascii="Arial Black" w:eastAsia="Microsoft YaHei" w:hAnsi="Arial Black" w:cs="Times New Roman"/>
      <w:spacing w:val="-10"/>
      <w:kern w:val="28"/>
      <w:szCs w:val="24"/>
    </w:rPr>
  </w:style>
  <w:style w:type="paragraph" w:styleId="3">
    <w:name w:val="heading 3"/>
    <w:basedOn w:val="a"/>
    <w:next w:val="a"/>
    <w:link w:val="30"/>
    <w:uiPriority w:val="9"/>
    <w:qFormat/>
    <w:rsid w:val="00185D7E"/>
    <w:pPr>
      <w:widowControl w:val="0"/>
      <w:numPr>
        <w:ilvl w:val="2"/>
        <w:numId w:val="1"/>
      </w:numPr>
      <w:adjustRightInd w:val="0"/>
      <w:spacing w:before="240" w:after="0" w:line="240" w:lineRule="atLeast"/>
      <w:ind w:right="45"/>
      <w:jc w:val="both"/>
      <w:textAlignment w:val="baseline"/>
      <w:outlineLvl w:val="2"/>
    </w:pPr>
    <w:rPr>
      <w:rFonts w:ascii="Arial" w:eastAsia="Microsoft YaHei" w:hAnsi="Arial" w:cs="Times New Roman"/>
      <w:b/>
      <w:spacing w:val="-10"/>
      <w:kern w:val="28"/>
    </w:rPr>
  </w:style>
  <w:style w:type="paragraph" w:styleId="4">
    <w:name w:val="heading 4"/>
    <w:basedOn w:val="a"/>
    <w:next w:val="a"/>
    <w:link w:val="40"/>
    <w:uiPriority w:val="9"/>
    <w:qFormat/>
    <w:rsid w:val="00185D7E"/>
    <w:pPr>
      <w:keepNext/>
      <w:keepLines/>
      <w:widowControl w:val="0"/>
      <w:numPr>
        <w:ilvl w:val="3"/>
        <w:numId w:val="1"/>
      </w:numPr>
      <w:adjustRightInd w:val="0"/>
      <w:spacing w:before="240" w:after="0" w:line="240" w:lineRule="atLeast"/>
      <w:ind w:right="45"/>
      <w:jc w:val="both"/>
      <w:textAlignment w:val="baseline"/>
      <w:outlineLvl w:val="3"/>
    </w:pPr>
    <w:rPr>
      <w:rFonts w:ascii="Arial" w:eastAsia="Microsoft YaHei" w:hAnsi="Arial" w:cs="Times New Roman"/>
      <w:b/>
      <w:i/>
      <w:spacing w:val="-4"/>
      <w:kern w:val="28"/>
    </w:rPr>
  </w:style>
  <w:style w:type="paragraph" w:styleId="5">
    <w:name w:val="heading 5"/>
    <w:basedOn w:val="a"/>
    <w:next w:val="a"/>
    <w:link w:val="50"/>
    <w:uiPriority w:val="9"/>
    <w:semiHidden/>
    <w:unhideWhenUsed/>
    <w:qFormat/>
    <w:rsid w:val="003E4D9E"/>
    <w:pPr>
      <w:keepNext/>
      <w:keepLines/>
      <w:spacing w:before="200" w:after="0" w:line="360" w:lineRule="auto"/>
      <w:ind w:left="1008" w:hanging="1008"/>
      <w:jc w:val="both"/>
      <w:outlineLvl w:val="4"/>
    </w:pPr>
    <w:rPr>
      <w:rFonts w:asciiTheme="majorHAnsi" w:eastAsiaTheme="majorEastAsia" w:hAnsiTheme="majorHAnsi" w:cstheme="majorBidi"/>
      <w:color w:val="243F60" w:themeColor="accent1" w:themeShade="7F"/>
      <w:sz w:val="28"/>
    </w:rPr>
  </w:style>
  <w:style w:type="paragraph" w:styleId="6">
    <w:name w:val="heading 6"/>
    <w:basedOn w:val="a"/>
    <w:next w:val="a"/>
    <w:link w:val="60"/>
    <w:uiPriority w:val="9"/>
    <w:semiHidden/>
    <w:unhideWhenUsed/>
    <w:qFormat/>
    <w:rsid w:val="003E4D9E"/>
    <w:pPr>
      <w:keepNext/>
      <w:keepLines/>
      <w:spacing w:before="200" w:after="0" w:line="360" w:lineRule="auto"/>
      <w:ind w:left="1152" w:hanging="1152"/>
      <w:jc w:val="both"/>
      <w:outlineLvl w:val="5"/>
    </w:pPr>
    <w:rPr>
      <w:rFonts w:asciiTheme="majorHAnsi" w:eastAsiaTheme="majorEastAsia" w:hAnsiTheme="majorHAnsi" w:cstheme="majorBidi"/>
      <w:i/>
      <w:iCs/>
      <w:color w:val="243F60" w:themeColor="accent1" w:themeShade="7F"/>
      <w:sz w:val="28"/>
    </w:rPr>
  </w:style>
  <w:style w:type="paragraph" w:styleId="7">
    <w:name w:val="heading 7"/>
    <w:basedOn w:val="a"/>
    <w:next w:val="a"/>
    <w:link w:val="70"/>
    <w:uiPriority w:val="9"/>
    <w:semiHidden/>
    <w:unhideWhenUsed/>
    <w:qFormat/>
    <w:rsid w:val="003E4D9E"/>
    <w:pPr>
      <w:keepNext/>
      <w:keepLines/>
      <w:spacing w:before="200" w:after="0" w:line="360" w:lineRule="auto"/>
      <w:ind w:left="1296" w:hanging="1296"/>
      <w:jc w:val="both"/>
      <w:outlineLvl w:val="6"/>
    </w:pPr>
    <w:rPr>
      <w:rFonts w:asciiTheme="majorHAnsi" w:eastAsiaTheme="majorEastAsia" w:hAnsiTheme="majorHAnsi" w:cstheme="majorBidi"/>
      <w:i/>
      <w:iCs/>
      <w:color w:val="404040" w:themeColor="text1" w:themeTint="BF"/>
      <w:sz w:val="28"/>
    </w:rPr>
  </w:style>
  <w:style w:type="paragraph" w:styleId="8">
    <w:name w:val="heading 8"/>
    <w:basedOn w:val="a"/>
    <w:next w:val="a"/>
    <w:link w:val="80"/>
    <w:uiPriority w:val="9"/>
    <w:semiHidden/>
    <w:unhideWhenUsed/>
    <w:qFormat/>
    <w:rsid w:val="003E4D9E"/>
    <w:pPr>
      <w:keepNext/>
      <w:keepLines/>
      <w:spacing w:before="200" w:after="0" w:line="360" w:lineRule="auto"/>
      <w:ind w:left="1440" w:hanging="1440"/>
      <w:jc w:val="both"/>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semiHidden/>
    <w:unhideWhenUsed/>
    <w:qFormat/>
    <w:rsid w:val="003E4D9E"/>
    <w:pPr>
      <w:keepNext/>
      <w:keepLines/>
      <w:spacing w:before="200" w:after="0" w:line="360" w:lineRule="auto"/>
      <w:ind w:left="1584" w:hanging="1584"/>
      <w:jc w:val="both"/>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185D7E"/>
    <w:rPr>
      <w:rFonts w:ascii="Arial Black" w:eastAsia="Microsoft YaHei" w:hAnsi="Arial Black" w:cs="Times New Roman"/>
      <w:caps/>
      <w:spacing w:val="-8"/>
      <w:kern w:val="20"/>
      <w:szCs w:val="24"/>
    </w:rPr>
  </w:style>
  <w:style w:type="character" w:customStyle="1" w:styleId="20">
    <w:name w:val="Заголовок 2 Знак"/>
    <w:basedOn w:val="a0"/>
    <w:link w:val="2"/>
    <w:uiPriority w:val="9"/>
    <w:rsid w:val="00185D7E"/>
    <w:rPr>
      <w:rFonts w:ascii="Arial Black" w:eastAsia="Microsoft YaHei" w:hAnsi="Arial Black" w:cs="Times New Roman"/>
      <w:spacing w:val="-10"/>
      <w:kern w:val="28"/>
      <w:szCs w:val="24"/>
    </w:rPr>
  </w:style>
  <w:style w:type="character" w:customStyle="1" w:styleId="30">
    <w:name w:val="Заголовок 3 Знак"/>
    <w:basedOn w:val="a0"/>
    <w:link w:val="3"/>
    <w:uiPriority w:val="9"/>
    <w:rsid w:val="00185D7E"/>
    <w:rPr>
      <w:rFonts w:ascii="Arial" w:eastAsia="Microsoft YaHei" w:hAnsi="Arial" w:cs="Times New Roman"/>
      <w:b/>
      <w:spacing w:val="-10"/>
      <w:kern w:val="28"/>
    </w:rPr>
  </w:style>
  <w:style w:type="character" w:customStyle="1" w:styleId="40">
    <w:name w:val="Заголовок 4 Знак"/>
    <w:basedOn w:val="a0"/>
    <w:link w:val="4"/>
    <w:uiPriority w:val="9"/>
    <w:rsid w:val="00185D7E"/>
    <w:rPr>
      <w:rFonts w:ascii="Arial" w:eastAsia="Microsoft YaHei" w:hAnsi="Arial" w:cs="Times New Roman"/>
      <w:b/>
      <w:i/>
      <w:spacing w:val="-4"/>
      <w:kern w:val="28"/>
    </w:rPr>
  </w:style>
  <w:style w:type="character" w:customStyle="1" w:styleId="50">
    <w:name w:val="Заголовок 5 Знак"/>
    <w:basedOn w:val="a0"/>
    <w:link w:val="5"/>
    <w:uiPriority w:val="9"/>
    <w:semiHidden/>
    <w:rsid w:val="003E4D9E"/>
    <w:rPr>
      <w:rFonts w:asciiTheme="majorHAnsi" w:eastAsiaTheme="majorEastAsia" w:hAnsiTheme="majorHAnsi" w:cstheme="majorBidi"/>
      <w:color w:val="243F60" w:themeColor="accent1" w:themeShade="7F"/>
      <w:sz w:val="28"/>
    </w:rPr>
  </w:style>
  <w:style w:type="character" w:customStyle="1" w:styleId="60">
    <w:name w:val="Заголовок 6 Знак"/>
    <w:basedOn w:val="a0"/>
    <w:link w:val="6"/>
    <w:uiPriority w:val="9"/>
    <w:semiHidden/>
    <w:rsid w:val="003E4D9E"/>
    <w:rPr>
      <w:rFonts w:asciiTheme="majorHAnsi" w:eastAsiaTheme="majorEastAsia" w:hAnsiTheme="majorHAnsi" w:cstheme="majorBidi"/>
      <w:i/>
      <w:iCs/>
      <w:color w:val="243F60" w:themeColor="accent1" w:themeShade="7F"/>
      <w:sz w:val="28"/>
    </w:rPr>
  </w:style>
  <w:style w:type="character" w:customStyle="1" w:styleId="70">
    <w:name w:val="Заголовок 7 Знак"/>
    <w:basedOn w:val="a0"/>
    <w:link w:val="7"/>
    <w:uiPriority w:val="9"/>
    <w:semiHidden/>
    <w:rsid w:val="003E4D9E"/>
    <w:rPr>
      <w:rFonts w:asciiTheme="majorHAnsi" w:eastAsiaTheme="majorEastAsia" w:hAnsiTheme="majorHAnsi" w:cstheme="majorBidi"/>
      <w:i/>
      <w:iCs/>
      <w:color w:val="404040" w:themeColor="text1" w:themeTint="BF"/>
      <w:sz w:val="28"/>
    </w:rPr>
  </w:style>
  <w:style w:type="character" w:customStyle="1" w:styleId="80">
    <w:name w:val="Заголовок 8 Знак"/>
    <w:basedOn w:val="a0"/>
    <w:link w:val="8"/>
    <w:uiPriority w:val="9"/>
    <w:semiHidden/>
    <w:rsid w:val="003E4D9E"/>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0"/>
    <w:link w:val="9"/>
    <w:uiPriority w:val="9"/>
    <w:semiHidden/>
    <w:rsid w:val="003E4D9E"/>
    <w:rPr>
      <w:rFonts w:asciiTheme="majorHAnsi" w:eastAsiaTheme="majorEastAsia" w:hAnsiTheme="majorHAnsi" w:cstheme="majorBidi"/>
      <w:i/>
      <w:iCs/>
      <w:color w:val="404040" w:themeColor="text1" w:themeTint="BF"/>
      <w:sz w:val="20"/>
      <w:szCs w:val="20"/>
    </w:rPr>
  </w:style>
  <w:style w:type="paragraph" w:styleId="a3">
    <w:name w:val="Balloon Text"/>
    <w:basedOn w:val="a"/>
    <w:link w:val="a4"/>
    <w:uiPriority w:val="99"/>
    <w:semiHidden/>
    <w:unhideWhenUsed/>
    <w:rsid w:val="00185D7E"/>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185D7E"/>
    <w:rPr>
      <w:rFonts w:ascii="Tahoma" w:hAnsi="Tahoma" w:cs="Tahoma"/>
      <w:sz w:val="16"/>
      <w:szCs w:val="16"/>
    </w:rPr>
  </w:style>
  <w:style w:type="paragraph" w:styleId="a5">
    <w:name w:val="header"/>
    <w:basedOn w:val="a"/>
    <w:link w:val="a6"/>
    <w:uiPriority w:val="99"/>
    <w:unhideWhenUsed/>
    <w:rsid w:val="00185D7E"/>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185D7E"/>
  </w:style>
  <w:style w:type="paragraph" w:styleId="a7">
    <w:name w:val="footer"/>
    <w:aliases w:val=" Знак1,Знак1"/>
    <w:basedOn w:val="a"/>
    <w:link w:val="a8"/>
    <w:uiPriority w:val="99"/>
    <w:unhideWhenUsed/>
    <w:rsid w:val="00185D7E"/>
    <w:pPr>
      <w:tabs>
        <w:tab w:val="center" w:pos="4677"/>
        <w:tab w:val="right" w:pos="9355"/>
      </w:tabs>
      <w:spacing w:after="0" w:line="240" w:lineRule="auto"/>
    </w:pPr>
  </w:style>
  <w:style w:type="character" w:customStyle="1" w:styleId="a8">
    <w:name w:val="Нижний колонтитул Знак"/>
    <w:aliases w:val=" Знак1 Знак,Знак1 Знак"/>
    <w:basedOn w:val="a0"/>
    <w:link w:val="a7"/>
    <w:uiPriority w:val="99"/>
    <w:rsid w:val="00185D7E"/>
  </w:style>
  <w:style w:type="paragraph" w:customStyle="1" w:styleId="11">
    <w:name w:val="Маркированный_1"/>
    <w:basedOn w:val="a"/>
    <w:rsid w:val="00185D7E"/>
    <w:pPr>
      <w:tabs>
        <w:tab w:val="left" w:pos="900"/>
        <w:tab w:val="num" w:pos="1352"/>
      </w:tabs>
      <w:spacing w:after="0" w:line="360" w:lineRule="auto"/>
      <w:ind w:right="45" w:firstLine="720"/>
      <w:jc w:val="both"/>
    </w:pPr>
    <w:rPr>
      <w:rFonts w:ascii="Times New Roman" w:eastAsia="Times New Roman" w:hAnsi="Times New Roman" w:cs="Times New Roman"/>
      <w:sz w:val="24"/>
      <w:szCs w:val="24"/>
    </w:rPr>
  </w:style>
  <w:style w:type="paragraph" w:customStyle="1" w:styleId="Default">
    <w:name w:val="Default"/>
    <w:rsid w:val="00FD0B4A"/>
    <w:pPr>
      <w:autoSpaceDE w:val="0"/>
      <w:autoSpaceDN w:val="0"/>
      <w:adjustRightInd w:val="0"/>
      <w:spacing w:after="0" w:line="240" w:lineRule="auto"/>
    </w:pPr>
    <w:rPr>
      <w:rFonts w:ascii="Arial" w:hAnsi="Arial" w:cs="Arial"/>
      <w:color w:val="000000"/>
      <w:sz w:val="24"/>
      <w:szCs w:val="24"/>
    </w:rPr>
  </w:style>
  <w:style w:type="paragraph" w:styleId="a9">
    <w:name w:val="Normal (Web)"/>
    <w:basedOn w:val="a"/>
    <w:uiPriority w:val="99"/>
    <w:semiHidden/>
    <w:unhideWhenUsed/>
    <w:rsid w:val="00770F63"/>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styleId="aa">
    <w:name w:val="No Spacing"/>
    <w:aliases w:val="Рисунок"/>
    <w:link w:val="ab"/>
    <w:uiPriority w:val="1"/>
    <w:qFormat/>
    <w:rsid w:val="00770F63"/>
    <w:pPr>
      <w:spacing w:after="0" w:line="240" w:lineRule="auto"/>
      <w:jc w:val="center"/>
    </w:pPr>
    <w:rPr>
      <w:rFonts w:ascii="Arial Narrow" w:eastAsiaTheme="minorEastAsia" w:hAnsi="Arial Narrow"/>
      <w:b/>
      <w:sz w:val="24"/>
    </w:rPr>
  </w:style>
  <w:style w:type="character" w:customStyle="1" w:styleId="ab">
    <w:name w:val="Без интервала Знак"/>
    <w:aliases w:val="Рисунок Знак"/>
    <w:basedOn w:val="a0"/>
    <w:link w:val="aa"/>
    <w:uiPriority w:val="1"/>
    <w:rsid w:val="00770F63"/>
    <w:rPr>
      <w:rFonts w:ascii="Arial Narrow" w:eastAsiaTheme="minorEastAsia" w:hAnsi="Arial Narrow"/>
      <w:b/>
      <w:sz w:val="24"/>
    </w:rPr>
  </w:style>
  <w:style w:type="paragraph" w:styleId="ac">
    <w:name w:val="caption"/>
    <w:aliases w:val="Таблица - Название объекта,!! Object Novogor !!,Caption Char,Caption Char1 Char1 Char Char,Caption Char Char2 Char1 Char Char,Caption Char Char Char Char Char1 Char1 Char Char1 Char,Caption Char Char Char1 Char Char Char,Знак"/>
    <w:basedOn w:val="a"/>
    <w:next w:val="a"/>
    <w:link w:val="ad"/>
    <w:unhideWhenUsed/>
    <w:qFormat/>
    <w:rsid w:val="00770F63"/>
    <w:pPr>
      <w:spacing w:line="240" w:lineRule="auto"/>
      <w:jc w:val="both"/>
    </w:pPr>
    <w:rPr>
      <w:rFonts w:ascii="Arial Narrow" w:hAnsi="Arial Narrow"/>
      <w:b/>
      <w:bCs/>
      <w:sz w:val="24"/>
      <w:szCs w:val="18"/>
    </w:rPr>
  </w:style>
  <w:style w:type="character" w:customStyle="1" w:styleId="ad">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Знак Знак"/>
    <w:link w:val="ac"/>
    <w:rsid w:val="00770F63"/>
    <w:rPr>
      <w:rFonts w:ascii="Arial Narrow" w:hAnsi="Arial Narrow"/>
      <w:b/>
      <w:bCs/>
      <w:sz w:val="24"/>
      <w:szCs w:val="18"/>
    </w:rPr>
  </w:style>
  <w:style w:type="paragraph" w:styleId="ae">
    <w:name w:val="List Paragraph"/>
    <w:basedOn w:val="a"/>
    <w:uiPriority w:val="34"/>
    <w:qFormat/>
    <w:rsid w:val="003E4D9E"/>
    <w:pPr>
      <w:spacing w:after="0" w:line="360" w:lineRule="auto"/>
      <w:ind w:left="720" w:firstLine="709"/>
      <w:contextualSpacing/>
      <w:jc w:val="both"/>
    </w:pPr>
    <w:rPr>
      <w:rFonts w:ascii="Times New Roman" w:hAnsi="Times New Roman"/>
      <w:sz w:val="28"/>
    </w:rPr>
  </w:style>
  <w:style w:type="paragraph" w:styleId="af">
    <w:name w:val="TOC Heading"/>
    <w:basedOn w:val="1"/>
    <w:next w:val="a"/>
    <w:uiPriority w:val="39"/>
    <w:semiHidden/>
    <w:unhideWhenUsed/>
    <w:qFormat/>
    <w:rsid w:val="003E4D9E"/>
    <w:pPr>
      <w:pageBreakBefore w:val="0"/>
      <w:numPr>
        <w:numId w:val="0"/>
      </w:numPr>
      <w:pBdr>
        <w:top w:val="none" w:sz="0" w:space="0" w:color="auto"/>
        <w:left w:val="none" w:sz="0" w:space="0" w:color="auto"/>
        <w:bottom w:val="none" w:sz="0" w:space="0" w:color="auto"/>
      </w:pBdr>
      <w:adjustRightInd/>
      <w:spacing w:before="480" w:line="276" w:lineRule="auto"/>
      <w:ind w:right="0"/>
      <w:textAlignment w:val="auto"/>
      <w:outlineLvl w:val="9"/>
    </w:pPr>
    <w:rPr>
      <w:rFonts w:asciiTheme="majorHAnsi" w:eastAsiaTheme="majorEastAsia" w:hAnsiTheme="majorHAnsi" w:cstheme="majorBidi"/>
      <w:b/>
      <w:bCs/>
      <w:caps w:val="0"/>
      <w:color w:val="365F91" w:themeColor="accent1" w:themeShade="BF"/>
      <w:spacing w:val="0"/>
      <w:kern w:val="0"/>
      <w:sz w:val="24"/>
      <w:szCs w:val="28"/>
    </w:rPr>
  </w:style>
  <w:style w:type="paragraph" w:styleId="12">
    <w:name w:val="toc 1"/>
    <w:basedOn w:val="a"/>
    <w:next w:val="a"/>
    <w:autoRedefine/>
    <w:uiPriority w:val="39"/>
    <w:unhideWhenUsed/>
    <w:rsid w:val="005965A8"/>
    <w:pPr>
      <w:widowControl w:val="0"/>
      <w:tabs>
        <w:tab w:val="left" w:pos="600"/>
        <w:tab w:val="right" w:leader="dot" w:pos="9356"/>
      </w:tabs>
      <w:adjustRightInd w:val="0"/>
      <w:spacing w:before="120" w:after="120" w:line="240" w:lineRule="auto"/>
      <w:ind w:right="-1"/>
      <w:jc w:val="both"/>
      <w:textAlignment w:val="baseline"/>
    </w:pPr>
    <w:rPr>
      <w:rFonts w:ascii="Arial" w:hAnsi="Arial"/>
      <w:bCs/>
      <w:iCs/>
      <w:sz w:val="24"/>
      <w:szCs w:val="24"/>
    </w:rPr>
  </w:style>
  <w:style w:type="paragraph" w:styleId="21">
    <w:name w:val="toc 2"/>
    <w:basedOn w:val="a"/>
    <w:next w:val="a"/>
    <w:autoRedefine/>
    <w:uiPriority w:val="39"/>
    <w:unhideWhenUsed/>
    <w:rsid w:val="005965A8"/>
    <w:pPr>
      <w:tabs>
        <w:tab w:val="left" w:pos="1400"/>
        <w:tab w:val="right" w:leader="dot" w:pos="9356"/>
      </w:tabs>
      <w:spacing w:before="120" w:after="0" w:line="360" w:lineRule="auto"/>
      <w:ind w:firstLine="709"/>
      <w:jc w:val="both"/>
    </w:pPr>
    <w:rPr>
      <w:rFonts w:ascii="Arial" w:hAnsi="Arial"/>
      <w:bCs/>
    </w:rPr>
  </w:style>
  <w:style w:type="paragraph" w:styleId="31">
    <w:name w:val="toc 3"/>
    <w:basedOn w:val="a"/>
    <w:next w:val="a"/>
    <w:autoRedefine/>
    <w:uiPriority w:val="39"/>
    <w:unhideWhenUsed/>
    <w:rsid w:val="005965A8"/>
    <w:pPr>
      <w:tabs>
        <w:tab w:val="left" w:pos="1418"/>
        <w:tab w:val="right" w:leader="dot" w:pos="9356"/>
      </w:tabs>
      <w:spacing w:after="0" w:line="360" w:lineRule="auto"/>
      <w:ind w:right="142" w:firstLine="709"/>
      <w:jc w:val="both"/>
    </w:pPr>
    <w:rPr>
      <w:rFonts w:ascii="Arial" w:hAnsi="Arial"/>
      <w:sz w:val="20"/>
      <w:szCs w:val="20"/>
    </w:rPr>
  </w:style>
  <w:style w:type="paragraph" w:styleId="41">
    <w:name w:val="toc 4"/>
    <w:basedOn w:val="a"/>
    <w:next w:val="a"/>
    <w:autoRedefine/>
    <w:uiPriority w:val="39"/>
    <w:unhideWhenUsed/>
    <w:rsid w:val="003E4D9E"/>
    <w:pPr>
      <w:spacing w:after="0" w:line="360" w:lineRule="auto"/>
      <w:ind w:left="840" w:firstLine="709"/>
      <w:jc w:val="both"/>
    </w:pPr>
    <w:rPr>
      <w:sz w:val="20"/>
      <w:szCs w:val="20"/>
    </w:rPr>
  </w:style>
  <w:style w:type="paragraph" w:styleId="51">
    <w:name w:val="toc 5"/>
    <w:basedOn w:val="a"/>
    <w:next w:val="a"/>
    <w:autoRedefine/>
    <w:uiPriority w:val="39"/>
    <w:unhideWhenUsed/>
    <w:rsid w:val="003E4D9E"/>
    <w:pPr>
      <w:spacing w:after="0" w:line="360" w:lineRule="auto"/>
      <w:ind w:left="1120" w:firstLine="709"/>
      <w:jc w:val="both"/>
    </w:pPr>
    <w:rPr>
      <w:sz w:val="20"/>
      <w:szCs w:val="20"/>
    </w:rPr>
  </w:style>
  <w:style w:type="paragraph" w:styleId="61">
    <w:name w:val="toc 6"/>
    <w:basedOn w:val="a"/>
    <w:next w:val="a"/>
    <w:autoRedefine/>
    <w:uiPriority w:val="39"/>
    <w:unhideWhenUsed/>
    <w:rsid w:val="003E4D9E"/>
    <w:pPr>
      <w:spacing w:after="0" w:line="360" w:lineRule="auto"/>
      <w:ind w:left="1400" w:firstLine="709"/>
      <w:jc w:val="both"/>
    </w:pPr>
    <w:rPr>
      <w:sz w:val="20"/>
      <w:szCs w:val="20"/>
    </w:rPr>
  </w:style>
  <w:style w:type="paragraph" w:styleId="71">
    <w:name w:val="toc 7"/>
    <w:basedOn w:val="a"/>
    <w:next w:val="a"/>
    <w:autoRedefine/>
    <w:uiPriority w:val="39"/>
    <w:unhideWhenUsed/>
    <w:rsid w:val="003E4D9E"/>
    <w:pPr>
      <w:spacing w:after="0" w:line="360" w:lineRule="auto"/>
      <w:ind w:left="1680" w:firstLine="709"/>
      <w:jc w:val="both"/>
    </w:pPr>
    <w:rPr>
      <w:sz w:val="20"/>
      <w:szCs w:val="20"/>
    </w:rPr>
  </w:style>
  <w:style w:type="paragraph" w:styleId="81">
    <w:name w:val="toc 8"/>
    <w:basedOn w:val="a"/>
    <w:next w:val="a"/>
    <w:autoRedefine/>
    <w:uiPriority w:val="39"/>
    <w:unhideWhenUsed/>
    <w:rsid w:val="003E4D9E"/>
    <w:pPr>
      <w:spacing w:after="0" w:line="360" w:lineRule="auto"/>
      <w:ind w:left="1960" w:firstLine="709"/>
      <w:jc w:val="both"/>
    </w:pPr>
    <w:rPr>
      <w:sz w:val="20"/>
      <w:szCs w:val="20"/>
    </w:rPr>
  </w:style>
  <w:style w:type="paragraph" w:styleId="91">
    <w:name w:val="toc 9"/>
    <w:basedOn w:val="a"/>
    <w:next w:val="a"/>
    <w:autoRedefine/>
    <w:uiPriority w:val="39"/>
    <w:unhideWhenUsed/>
    <w:rsid w:val="003E4D9E"/>
    <w:pPr>
      <w:spacing w:after="0" w:line="360" w:lineRule="auto"/>
      <w:ind w:left="2240" w:firstLine="709"/>
      <w:jc w:val="both"/>
    </w:pPr>
    <w:rPr>
      <w:sz w:val="20"/>
      <w:szCs w:val="20"/>
    </w:rPr>
  </w:style>
  <w:style w:type="character" w:styleId="af0">
    <w:name w:val="Hyperlink"/>
    <w:basedOn w:val="a0"/>
    <w:uiPriority w:val="99"/>
    <w:unhideWhenUsed/>
    <w:rsid w:val="003E4D9E"/>
    <w:rPr>
      <w:color w:val="0000FF" w:themeColor="hyperlink"/>
      <w:u w:val="single"/>
    </w:rPr>
  </w:style>
  <w:style w:type="table" w:styleId="af1">
    <w:name w:val="Table Grid"/>
    <w:basedOn w:val="a1"/>
    <w:uiPriority w:val="59"/>
    <w:rsid w:val="003E4D9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2">
    <w:name w:val="Body Text 3"/>
    <w:basedOn w:val="a"/>
    <w:link w:val="33"/>
    <w:uiPriority w:val="99"/>
    <w:unhideWhenUsed/>
    <w:rsid w:val="003E4D9E"/>
    <w:pPr>
      <w:spacing w:after="120" w:line="360" w:lineRule="auto"/>
      <w:ind w:firstLine="709"/>
      <w:jc w:val="both"/>
    </w:pPr>
    <w:rPr>
      <w:rFonts w:ascii="Arial" w:hAnsi="Arial"/>
      <w:sz w:val="16"/>
      <w:szCs w:val="16"/>
    </w:rPr>
  </w:style>
  <w:style w:type="character" w:customStyle="1" w:styleId="33">
    <w:name w:val="Основной текст 3 Знак"/>
    <w:basedOn w:val="a0"/>
    <w:link w:val="32"/>
    <w:uiPriority w:val="99"/>
    <w:rsid w:val="003E4D9E"/>
    <w:rPr>
      <w:rFonts w:ascii="Arial" w:hAnsi="Arial"/>
      <w:sz w:val="16"/>
      <w:szCs w:val="16"/>
    </w:rPr>
  </w:style>
  <w:style w:type="paragraph" w:customStyle="1" w:styleId="BodyTextKeep">
    <w:name w:val="Body Text Keep"/>
    <w:basedOn w:val="a"/>
    <w:link w:val="BodyTextKeepChar"/>
    <w:rsid w:val="003E4D9E"/>
    <w:pPr>
      <w:adjustRightInd w:val="0"/>
      <w:spacing w:before="120" w:after="120" w:line="360" w:lineRule="atLeast"/>
      <w:ind w:firstLine="567"/>
      <w:jc w:val="both"/>
      <w:textAlignment w:val="baseline"/>
    </w:pPr>
    <w:rPr>
      <w:rFonts w:ascii="Arial" w:eastAsia="Times New Roman" w:hAnsi="Arial" w:cs="Times New Roman"/>
      <w:spacing w:val="-5"/>
    </w:rPr>
  </w:style>
  <w:style w:type="character" w:customStyle="1" w:styleId="BodyTextKeepChar">
    <w:name w:val="Body Text Keep Char"/>
    <w:basedOn w:val="a0"/>
    <w:link w:val="BodyTextKeep"/>
    <w:rsid w:val="003E4D9E"/>
    <w:rPr>
      <w:rFonts w:ascii="Arial" w:eastAsia="Times New Roman" w:hAnsi="Arial" w:cs="Times New Roman"/>
      <w:spacing w:val="-5"/>
    </w:rPr>
  </w:style>
  <w:style w:type="paragraph" w:customStyle="1" w:styleId="ChapterSubtitle">
    <w:name w:val="Chapter Subtitle"/>
    <w:basedOn w:val="af2"/>
    <w:rsid w:val="003E4D9E"/>
    <w:pPr>
      <w:keepNext/>
      <w:keepLines/>
      <w:widowControl w:val="0"/>
      <w:numPr>
        <w:ilvl w:val="0"/>
      </w:numPr>
      <w:adjustRightInd w:val="0"/>
      <w:spacing w:before="60" w:line="240" w:lineRule="auto"/>
      <w:ind w:firstLine="709"/>
      <w:textAlignment w:val="baseline"/>
    </w:pPr>
    <w:rPr>
      <w:rFonts w:ascii="Arial" w:eastAsia="Times New Roman" w:hAnsi="Arial" w:cs="Times New Roman"/>
      <w:b/>
      <w:i w:val="0"/>
      <w:iCs w:val="0"/>
      <w:color w:val="auto"/>
      <w:spacing w:val="-16"/>
      <w:kern w:val="28"/>
      <w:sz w:val="32"/>
      <w:szCs w:val="28"/>
    </w:rPr>
  </w:style>
  <w:style w:type="paragraph" w:styleId="af2">
    <w:name w:val="Subtitle"/>
    <w:basedOn w:val="a"/>
    <w:next w:val="a"/>
    <w:link w:val="af3"/>
    <w:uiPriority w:val="11"/>
    <w:qFormat/>
    <w:rsid w:val="003E4D9E"/>
    <w:pPr>
      <w:numPr>
        <w:ilvl w:val="1"/>
      </w:numPr>
      <w:spacing w:after="0" w:line="360" w:lineRule="auto"/>
      <w:ind w:firstLine="709"/>
      <w:jc w:val="both"/>
    </w:pPr>
    <w:rPr>
      <w:rFonts w:asciiTheme="majorHAnsi" w:eastAsiaTheme="majorEastAsia" w:hAnsiTheme="majorHAnsi" w:cstheme="majorBidi"/>
      <w:i/>
      <w:iCs/>
      <w:color w:val="4F81BD" w:themeColor="accent1"/>
      <w:spacing w:val="15"/>
      <w:sz w:val="24"/>
      <w:szCs w:val="24"/>
    </w:rPr>
  </w:style>
  <w:style w:type="character" w:customStyle="1" w:styleId="af3">
    <w:name w:val="Подзаголовок Знак"/>
    <w:basedOn w:val="a0"/>
    <w:link w:val="af2"/>
    <w:uiPriority w:val="11"/>
    <w:rsid w:val="003E4D9E"/>
    <w:rPr>
      <w:rFonts w:asciiTheme="majorHAnsi" w:eastAsiaTheme="majorEastAsia" w:hAnsiTheme="majorHAnsi" w:cstheme="majorBidi"/>
      <w:i/>
      <w:iCs/>
      <w:color w:val="4F81BD" w:themeColor="accent1"/>
      <w:spacing w:val="15"/>
      <w:sz w:val="24"/>
      <w:szCs w:val="24"/>
    </w:rPr>
  </w:style>
  <w:style w:type="character" w:styleId="af4">
    <w:name w:val="page number"/>
    <w:rsid w:val="003E4D9E"/>
    <w:rPr>
      <w:rFonts w:ascii="Arial Black" w:hAnsi="Arial Black"/>
      <w:spacing w:val="-10"/>
      <w:sz w:val="18"/>
    </w:rPr>
  </w:style>
  <w:style w:type="paragraph" w:customStyle="1" w:styleId="TableText">
    <w:name w:val="Table Text"/>
    <w:basedOn w:val="a"/>
    <w:link w:val="TableTextChar"/>
    <w:rsid w:val="003E4D9E"/>
    <w:pPr>
      <w:widowControl w:val="0"/>
      <w:adjustRightInd w:val="0"/>
      <w:spacing w:after="0" w:line="240" w:lineRule="auto"/>
      <w:jc w:val="both"/>
      <w:textAlignment w:val="baseline"/>
    </w:pPr>
    <w:rPr>
      <w:rFonts w:ascii="Arial" w:eastAsia="Times New Roman" w:hAnsi="Arial" w:cs="Times New Roman"/>
      <w:spacing w:val="-5"/>
      <w:sz w:val="18"/>
      <w:szCs w:val="18"/>
      <w:lang w:val="en-US"/>
    </w:rPr>
  </w:style>
  <w:style w:type="character" w:customStyle="1" w:styleId="TableTextChar">
    <w:name w:val="Table Text Char"/>
    <w:basedOn w:val="a0"/>
    <w:link w:val="TableText"/>
    <w:rsid w:val="003E4D9E"/>
    <w:rPr>
      <w:rFonts w:ascii="Arial" w:eastAsia="Times New Roman" w:hAnsi="Arial" w:cs="Times New Roman"/>
      <w:spacing w:val="-5"/>
      <w:sz w:val="18"/>
      <w:szCs w:val="18"/>
      <w:lang w:val="en-US"/>
    </w:rPr>
  </w:style>
  <w:style w:type="paragraph" w:styleId="af5">
    <w:name w:val="Block Text"/>
    <w:basedOn w:val="a"/>
    <w:rsid w:val="003E4D9E"/>
    <w:pPr>
      <w:widowControl w:val="0"/>
      <w:autoSpaceDE w:val="0"/>
      <w:autoSpaceDN w:val="0"/>
      <w:adjustRightInd w:val="0"/>
      <w:spacing w:after="0" w:line="259" w:lineRule="auto"/>
      <w:ind w:left="80" w:right="400" w:hanging="80"/>
    </w:pPr>
    <w:rPr>
      <w:rFonts w:ascii="Times New Roman" w:eastAsia="Times New Roman" w:hAnsi="Times New Roman" w:cs="Times New Roman"/>
      <w:sz w:val="28"/>
      <w:szCs w:val="28"/>
      <w:lang w:eastAsia="ru-RU"/>
    </w:rPr>
  </w:style>
  <w:style w:type="paragraph" w:styleId="af6">
    <w:name w:val="Body Text"/>
    <w:basedOn w:val="a"/>
    <w:link w:val="af7"/>
    <w:uiPriority w:val="99"/>
    <w:unhideWhenUsed/>
    <w:rsid w:val="003E4D9E"/>
    <w:pPr>
      <w:spacing w:after="120" w:line="360" w:lineRule="atLeast"/>
      <w:ind w:firstLine="539"/>
      <w:jc w:val="both"/>
    </w:pPr>
    <w:rPr>
      <w:rFonts w:ascii="Arial" w:hAnsi="Arial" w:cs="Arial"/>
      <w:sz w:val="24"/>
      <w:szCs w:val="24"/>
    </w:rPr>
  </w:style>
  <w:style w:type="character" w:customStyle="1" w:styleId="af7">
    <w:name w:val="Основной текст Знак"/>
    <w:basedOn w:val="a0"/>
    <w:link w:val="af6"/>
    <w:uiPriority w:val="99"/>
    <w:rsid w:val="003E4D9E"/>
    <w:rPr>
      <w:rFonts w:ascii="Arial" w:hAnsi="Arial" w:cs="Arial"/>
      <w:sz w:val="24"/>
      <w:szCs w:val="24"/>
    </w:rPr>
  </w:style>
  <w:style w:type="table" w:customStyle="1" w:styleId="13">
    <w:name w:val="Стиль1"/>
    <w:basedOn w:val="a1"/>
    <w:uiPriority w:val="99"/>
    <w:qFormat/>
    <w:rsid w:val="003E4D9E"/>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tblBorders>
    </w:tblPr>
  </w:style>
  <w:style w:type="paragraph" w:styleId="af8">
    <w:name w:val="Document Map"/>
    <w:basedOn w:val="a"/>
    <w:link w:val="af9"/>
    <w:uiPriority w:val="99"/>
    <w:semiHidden/>
    <w:unhideWhenUsed/>
    <w:rsid w:val="003E4D9E"/>
    <w:pPr>
      <w:spacing w:after="0" w:line="240" w:lineRule="auto"/>
      <w:ind w:firstLine="709"/>
      <w:jc w:val="both"/>
    </w:pPr>
    <w:rPr>
      <w:rFonts w:ascii="Tahoma" w:hAnsi="Tahoma" w:cs="Tahoma"/>
      <w:sz w:val="16"/>
      <w:szCs w:val="16"/>
    </w:rPr>
  </w:style>
  <w:style w:type="character" w:customStyle="1" w:styleId="af9">
    <w:name w:val="Схема документа Знак"/>
    <w:basedOn w:val="a0"/>
    <w:link w:val="af8"/>
    <w:uiPriority w:val="99"/>
    <w:semiHidden/>
    <w:rsid w:val="003E4D9E"/>
    <w:rPr>
      <w:rFonts w:ascii="Tahoma" w:hAnsi="Tahoma" w:cs="Tahoma"/>
      <w:sz w:val="16"/>
      <w:szCs w:val="16"/>
    </w:rPr>
  </w:style>
  <w:style w:type="paragraph" w:styleId="afa">
    <w:name w:val="table of figures"/>
    <w:basedOn w:val="a"/>
    <w:next w:val="a"/>
    <w:uiPriority w:val="99"/>
    <w:unhideWhenUsed/>
    <w:rsid w:val="003E4D9E"/>
    <w:pPr>
      <w:spacing w:after="0" w:line="360" w:lineRule="auto"/>
    </w:pPr>
    <w:rPr>
      <w:i/>
      <w:iCs/>
      <w:sz w:val="20"/>
      <w:szCs w:val="20"/>
    </w:rPr>
  </w:style>
  <w:style w:type="character" w:styleId="afb">
    <w:name w:val="Emphasis"/>
    <w:basedOn w:val="a0"/>
    <w:qFormat/>
    <w:rsid w:val="003E4D9E"/>
    <w:rPr>
      <w:i/>
      <w:iCs/>
    </w:rPr>
  </w:style>
  <w:style w:type="paragraph" w:styleId="afc">
    <w:name w:val="Title"/>
    <w:basedOn w:val="a"/>
    <w:next w:val="a"/>
    <w:link w:val="afd"/>
    <w:qFormat/>
    <w:rsid w:val="00566D21"/>
    <w:pPr>
      <w:keepNext/>
      <w:keepLines/>
      <w:widowControl w:val="0"/>
      <w:adjustRightInd w:val="0"/>
      <w:spacing w:before="220" w:after="60" w:line="341" w:lineRule="auto"/>
      <w:ind w:right="45"/>
      <w:jc w:val="center"/>
      <w:textAlignment w:val="baseline"/>
    </w:pPr>
    <w:rPr>
      <w:rFonts w:ascii="Times New Roman" w:eastAsia="Times New Roman" w:hAnsi="Times New Roman" w:cs="Times New Roman"/>
      <w:b/>
      <w:caps/>
      <w:spacing w:val="-30"/>
      <w:sz w:val="32"/>
      <w:szCs w:val="28"/>
    </w:rPr>
  </w:style>
  <w:style w:type="character" w:customStyle="1" w:styleId="afd">
    <w:name w:val="Название Знак"/>
    <w:basedOn w:val="a0"/>
    <w:link w:val="afc"/>
    <w:rsid w:val="00566D21"/>
    <w:rPr>
      <w:rFonts w:ascii="Times New Roman" w:eastAsia="Times New Roman" w:hAnsi="Times New Roman" w:cs="Times New Roman"/>
      <w:b/>
      <w:caps/>
      <w:spacing w:val="-30"/>
      <w:sz w:val="32"/>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0565032">
      <w:bodyDiv w:val="1"/>
      <w:marLeft w:val="0"/>
      <w:marRight w:val="0"/>
      <w:marTop w:val="0"/>
      <w:marBottom w:val="0"/>
      <w:divBdr>
        <w:top w:val="none" w:sz="0" w:space="0" w:color="auto"/>
        <w:left w:val="none" w:sz="0" w:space="0" w:color="auto"/>
        <w:bottom w:val="none" w:sz="0" w:space="0" w:color="auto"/>
        <w:right w:val="none" w:sz="0" w:space="0" w:color="auto"/>
      </w:divBdr>
    </w:div>
    <w:div w:id="140007922">
      <w:bodyDiv w:val="1"/>
      <w:marLeft w:val="0"/>
      <w:marRight w:val="0"/>
      <w:marTop w:val="0"/>
      <w:marBottom w:val="0"/>
      <w:divBdr>
        <w:top w:val="none" w:sz="0" w:space="0" w:color="auto"/>
        <w:left w:val="none" w:sz="0" w:space="0" w:color="auto"/>
        <w:bottom w:val="none" w:sz="0" w:space="0" w:color="auto"/>
        <w:right w:val="none" w:sz="0" w:space="0" w:color="auto"/>
      </w:divBdr>
    </w:div>
    <w:div w:id="282156797">
      <w:bodyDiv w:val="1"/>
      <w:marLeft w:val="0"/>
      <w:marRight w:val="0"/>
      <w:marTop w:val="0"/>
      <w:marBottom w:val="0"/>
      <w:divBdr>
        <w:top w:val="none" w:sz="0" w:space="0" w:color="auto"/>
        <w:left w:val="none" w:sz="0" w:space="0" w:color="auto"/>
        <w:bottom w:val="none" w:sz="0" w:space="0" w:color="auto"/>
        <w:right w:val="none" w:sz="0" w:space="0" w:color="auto"/>
      </w:divBdr>
    </w:div>
    <w:div w:id="385878992">
      <w:bodyDiv w:val="1"/>
      <w:marLeft w:val="0"/>
      <w:marRight w:val="0"/>
      <w:marTop w:val="0"/>
      <w:marBottom w:val="0"/>
      <w:divBdr>
        <w:top w:val="none" w:sz="0" w:space="0" w:color="auto"/>
        <w:left w:val="none" w:sz="0" w:space="0" w:color="auto"/>
        <w:bottom w:val="none" w:sz="0" w:space="0" w:color="auto"/>
        <w:right w:val="none" w:sz="0" w:space="0" w:color="auto"/>
      </w:divBdr>
    </w:div>
    <w:div w:id="424885334">
      <w:bodyDiv w:val="1"/>
      <w:marLeft w:val="0"/>
      <w:marRight w:val="0"/>
      <w:marTop w:val="0"/>
      <w:marBottom w:val="0"/>
      <w:divBdr>
        <w:top w:val="none" w:sz="0" w:space="0" w:color="auto"/>
        <w:left w:val="none" w:sz="0" w:space="0" w:color="auto"/>
        <w:bottom w:val="none" w:sz="0" w:space="0" w:color="auto"/>
        <w:right w:val="none" w:sz="0" w:space="0" w:color="auto"/>
      </w:divBdr>
    </w:div>
    <w:div w:id="743187950">
      <w:bodyDiv w:val="1"/>
      <w:marLeft w:val="0"/>
      <w:marRight w:val="0"/>
      <w:marTop w:val="0"/>
      <w:marBottom w:val="0"/>
      <w:divBdr>
        <w:top w:val="none" w:sz="0" w:space="0" w:color="auto"/>
        <w:left w:val="none" w:sz="0" w:space="0" w:color="auto"/>
        <w:bottom w:val="none" w:sz="0" w:space="0" w:color="auto"/>
        <w:right w:val="none" w:sz="0" w:space="0" w:color="auto"/>
      </w:divBdr>
    </w:div>
    <w:div w:id="835223387">
      <w:bodyDiv w:val="1"/>
      <w:marLeft w:val="0"/>
      <w:marRight w:val="0"/>
      <w:marTop w:val="0"/>
      <w:marBottom w:val="0"/>
      <w:divBdr>
        <w:top w:val="none" w:sz="0" w:space="0" w:color="auto"/>
        <w:left w:val="none" w:sz="0" w:space="0" w:color="auto"/>
        <w:bottom w:val="none" w:sz="0" w:space="0" w:color="auto"/>
        <w:right w:val="none" w:sz="0" w:space="0" w:color="auto"/>
      </w:divBdr>
    </w:div>
    <w:div w:id="855848544">
      <w:bodyDiv w:val="1"/>
      <w:marLeft w:val="0"/>
      <w:marRight w:val="0"/>
      <w:marTop w:val="0"/>
      <w:marBottom w:val="0"/>
      <w:divBdr>
        <w:top w:val="none" w:sz="0" w:space="0" w:color="auto"/>
        <w:left w:val="none" w:sz="0" w:space="0" w:color="auto"/>
        <w:bottom w:val="none" w:sz="0" w:space="0" w:color="auto"/>
        <w:right w:val="none" w:sz="0" w:space="0" w:color="auto"/>
      </w:divBdr>
    </w:div>
    <w:div w:id="1175025559">
      <w:bodyDiv w:val="1"/>
      <w:marLeft w:val="0"/>
      <w:marRight w:val="0"/>
      <w:marTop w:val="0"/>
      <w:marBottom w:val="0"/>
      <w:divBdr>
        <w:top w:val="none" w:sz="0" w:space="0" w:color="auto"/>
        <w:left w:val="none" w:sz="0" w:space="0" w:color="auto"/>
        <w:bottom w:val="none" w:sz="0" w:space="0" w:color="auto"/>
        <w:right w:val="none" w:sz="0" w:space="0" w:color="auto"/>
      </w:divBdr>
    </w:div>
    <w:div w:id="1273590865">
      <w:bodyDiv w:val="1"/>
      <w:marLeft w:val="0"/>
      <w:marRight w:val="0"/>
      <w:marTop w:val="0"/>
      <w:marBottom w:val="0"/>
      <w:divBdr>
        <w:top w:val="none" w:sz="0" w:space="0" w:color="auto"/>
        <w:left w:val="none" w:sz="0" w:space="0" w:color="auto"/>
        <w:bottom w:val="none" w:sz="0" w:space="0" w:color="auto"/>
        <w:right w:val="none" w:sz="0" w:space="0" w:color="auto"/>
      </w:divBdr>
    </w:div>
    <w:div w:id="1315375761">
      <w:bodyDiv w:val="1"/>
      <w:marLeft w:val="0"/>
      <w:marRight w:val="0"/>
      <w:marTop w:val="0"/>
      <w:marBottom w:val="0"/>
      <w:divBdr>
        <w:top w:val="none" w:sz="0" w:space="0" w:color="auto"/>
        <w:left w:val="none" w:sz="0" w:space="0" w:color="auto"/>
        <w:bottom w:val="none" w:sz="0" w:space="0" w:color="auto"/>
        <w:right w:val="none" w:sz="0" w:space="0" w:color="auto"/>
      </w:divBdr>
    </w:div>
    <w:div w:id="1512991117">
      <w:bodyDiv w:val="1"/>
      <w:marLeft w:val="0"/>
      <w:marRight w:val="0"/>
      <w:marTop w:val="0"/>
      <w:marBottom w:val="0"/>
      <w:divBdr>
        <w:top w:val="none" w:sz="0" w:space="0" w:color="auto"/>
        <w:left w:val="none" w:sz="0" w:space="0" w:color="auto"/>
        <w:bottom w:val="none" w:sz="0" w:space="0" w:color="auto"/>
        <w:right w:val="none" w:sz="0" w:space="0" w:color="auto"/>
      </w:divBdr>
    </w:div>
    <w:div w:id="1528181422">
      <w:bodyDiv w:val="1"/>
      <w:marLeft w:val="0"/>
      <w:marRight w:val="0"/>
      <w:marTop w:val="0"/>
      <w:marBottom w:val="0"/>
      <w:divBdr>
        <w:top w:val="none" w:sz="0" w:space="0" w:color="auto"/>
        <w:left w:val="none" w:sz="0" w:space="0" w:color="auto"/>
        <w:bottom w:val="none" w:sz="0" w:space="0" w:color="auto"/>
        <w:right w:val="none" w:sz="0" w:space="0" w:color="auto"/>
      </w:divBdr>
    </w:div>
    <w:div w:id="1625697400">
      <w:bodyDiv w:val="1"/>
      <w:marLeft w:val="0"/>
      <w:marRight w:val="0"/>
      <w:marTop w:val="0"/>
      <w:marBottom w:val="0"/>
      <w:divBdr>
        <w:top w:val="none" w:sz="0" w:space="0" w:color="auto"/>
        <w:left w:val="none" w:sz="0" w:space="0" w:color="auto"/>
        <w:bottom w:val="none" w:sz="0" w:space="0" w:color="auto"/>
        <w:right w:val="none" w:sz="0" w:space="0" w:color="auto"/>
      </w:divBdr>
    </w:div>
    <w:div w:id="1676690626">
      <w:bodyDiv w:val="1"/>
      <w:marLeft w:val="0"/>
      <w:marRight w:val="0"/>
      <w:marTop w:val="0"/>
      <w:marBottom w:val="0"/>
      <w:divBdr>
        <w:top w:val="none" w:sz="0" w:space="0" w:color="auto"/>
        <w:left w:val="none" w:sz="0" w:space="0" w:color="auto"/>
        <w:bottom w:val="none" w:sz="0" w:space="0" w:color="auto"/>
        <w:right w:val="none" w:sz="0" w:space="0" w:color="auto"/>
      </w:divBdr>
    </w:div>
    <w:div w:id="1801267193">
      <w:bodyDiv w:val="1"/>
      <w:marLeft w:val="0"/>
      <w:marRight w:val="0"/>
      <w:marTop w:val="0"/>
      <w:marBottom w:val="0"/>
      <w:divBdr>
        <w:top w:val="none" w:sz="0" w:space="0" w:color="auto"/>
        <w:left w:val="none" w:sz="0" w:space="0" w:color="auto"/>
        <w:bottom w:val="none" w:sz="0" w:space="0" w:color="auto"/>
        <w:right w:val="none" w:sz="0" w:space="0" w:color="auto"/>
      </w:divBdr>
    </w:div>
    <w:div w:id="1927378128">
      <w:bodyDiv w:val="1"/>
      <w:marLeft w:val="0"/>
      <w:marRight w:val="0"/>
      <w:marTop w:val="0"/>
      <w:marBottom w:val="0"/>
      <w:divBdr>
        <w:top w:val="none" w:sz="0" w:space="0" w:color="auto"/>
        <w:left w:val="none" w:sz="0" w:space="0" w:color="auto"/>
        <w:bottom w:val="none" w:sz="0" w:space="0" w:color="auto"/>
        <w:right w:val="none" w:sz="0" w:space="0" w:color="auto"/>
      </w:divBdr>
    </w:div>
    <w:div w:id="2108888484">
      <w:bodyDiv w:val="1"/>
      <w:marLeft w:val="0"/>
      <w:marRight w:val="0"/>
      <w:marTop w:val="0"/>
      <w:marBottom w:val="0"/>
      <w:divBdr>
        <w:top w:val="none" w:sz="0" w:space="0" w:color="auto"/>
        <w:left w:val="none" w:sz="0" w:space="0" w:color="auto"/>
        <w:bottom w:val="none" w:sz="0" w:space="0" w:color="auto"/>
        <w:right w:val="none" w:sz="0" w:space="0" w:color="auto"/>
      </w:divBdr>
    </w:div>
    <w:div w:id="2114938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8" Type="http://schemas.openxmlformats.org/officeDocument/2006/relationships/endnotes" Target="end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3AD0AE-F379-4853-A707-4911B0263A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77</Pages>
  <Words>11189</Words>
  <Characters>63781</Characters>
  <Application>Microsoft Office Word</Application>
  <DocSecurity>0</DocSecurity>
  <Lines>531</Lines>
  <Paragraphs>149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74821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Кошель Алина Григорьевна</cp:lastModifiedBy>
  <cp:revision>6</cp:revision>
  <dcterms:created xsi:type="dcterms:W3CDTF">2013-09-29T13:43:00Z</dcterms:created>
  <dcterms:modified xsi:type="dcterms:W3CDTF">2021-05-07T06:13:00Z</dcterms:modified>
</cp:coreProperties>
</file>